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76B5F" w14:textId="5BEED877" w:rsidR="00C042C7" w:rsidRPr="00135A53" w:rsidRDefault="003915F8" w:rsidP="00314F98">
      <w:pPr>
        <w:widowControl w:val="0"/>
        <w:tabs>
          <w:tab w:val="left" w:pos="0"/>
          <w:tab w:val="left" w:pos="9990"/>
        </w:tabs>
        <w:autoSpaceDE w:val="0"/>
        <w:autoSpaceDN w:val="0"/>
        <w:adjustRightInd w:val="0"/>
        <w:spacing w:line="276" w:lineRule="auto"/>
        <w:ind w:hanging="90"/>
        <w:jc w:val="center"/>
        <w:rPr>
          <w:rFonts w:ascii="Helvetica Neue Light" w:hAnsi="Helvetica Neue Light" w:cs="Gill Sans"/>
          <w:b/>
          <w:sz w:val="24"/>
          <w:szCs w:val="28"/>
        </w:rPr>
      </w:pPr>
      <w:r w:rsidRPr="00135A53">
        <w:rPr>
          <w:rFonts w:ascii="Helvetica Neue Light" w:hAnsi="Helvetica Neue Light" w:cs="Gill Sans"/>
          <w:b/>
          <w:sz w:val="24"/>
          <w:szCs w:val="28"/>
        </w:rPr>
        <w:t xml:space="preserve">Sonance </w:t>
      </w:r>
      <w:r w:rsidR="00D475A5">
        <w:rPr>
          <w:rFonts w:ascii="Helvetica Neue Light" w:hAnsi="Helvetica Neue Light" w:cs="Gill Sans"/>
          <w:b/>
          <w:sz w:val="24"/>
          <w:szCs w:val="28"/>
        </w:rPr>
        <w:t xml:space="preserve">adds new </w:t>
      </w:r>
      <w:r w:rsidR="00681A6B">
        <w:rPr>
          <w:rFonts w:ascii="Helvetica Neue Light" w:hAnsi="Helvetica Neue Light" w:cs="Gill Sans"/>
          <w:b/>
          <w:sz w:val="24"/>
          <w:szCs w:val="28"/>
        </w:rPr>
        <w:t>D</w:t>
      </w:r>
      <w:r w:rsidR="00D475A5">
        <w:rPr>
          <w:rFonts w:ascii="Helvetica Neue Light" w:hAnsi="Helvetica Neue Light" w:cs="Gill Sans"/>
          <w:b/>
          <w:sz w:val="24"/>
          <w:szCs w:val="28"/>
        </w:rPr>
        <w:t>ual</w:t>
      </w:r>
      <w:r w:rsidR="00681A6B">
        <w:rPr>
          <w:rFonts w:ascii="Helvetica Neue Light" w:hAnsi="Helvetica Neue Light" w:cs="Gill Sans"/>
          <w:b/>
          <w:sz w:val="24"/>
          <w:szCs w:val="28"/>
        </w:rPr>
        <w:t xml:space="preserve"> 10” Subwoofer to its highly acclaimed </w:t>
      </w:r>
      <w:r w:rsidR="00046B64">
        <w:rPr>
          <w:rFonts w:ascii="Helvetica Neue Light" w:hAnsi="Helvetica Neue Light" w:cs="Gill Sans"/>
          <w:b/>
          <w:sz w:val="24"/>
          <w:szCs w:val="28"/>
        </w:rPr>
        <w:t>Professional Series</w:t>
      </w:r>
    </w:p>
    <w:p w14:paraId="631EFCEB" w14:textId="77777777" w:rsidR="0061201A" w:rsidRPr="00191A7F" w:rsidRDefault="0061201A" w:rsidP="0061201A">
      <w:pPr>
        <w:jc w:val="both"/>
        <w:rPr>
          <w:rFonts w:ascii="Helvetica Neue Light" w:hAnsi="Helvetica Neue Light" w:cs="Gill Sans"/>
          <w:sz w:val="18"/>
          <w:szCs w:val="18"/>
        </w:rPr>
      </w:pPr>
    </w:p>
    <w:p w14:paraId="36D9A24E" w14:textId="0638611B" w:rsidR="005F5C8B" w:rsidRPr="00135A53" w:rsidRDefault="003915F8" w:rsidP="003D431A">
      <w:pPr>
        <w:rPr>
          <w:rFonts w:ascii="Helvetica Neue Light" w:hAnsi="Helvetica Neue Light" w:cs="Gill Sans"/>
          <w:sz w:val="24"/>
          <w:szCs w:val="22"/>
        </w:rPr>
      </w:pPr>
      <w:r w:rsidRPr="00135A53">
        <w:rPr>
          <w:rFonts w:ascii="Helvetica Neue Light" w:hAnsi="Helvetica Neue Light" w:cs="Gill Sans"/>
          <w:sz w:val="24"/>
          <w:szCs w:val="22"/>
        </w:rPr>
        <w:t>San Clemente, CA – Sonance, the inventor of the architectural audio category</w:t>
      </w:r>
      <w:r w:rsidR="006A1101">
        <w:rPr>
          <w:rFonts w:ascii="Helvetica Neue Light" w:hAnsi="Helvetica Neue Light" w:cs="Gill Sans"/>
          <w:sz w:val="24"/>
          <w:szCs w:val="22"/>
        </w:rPr>
        <w:t>,</w:t>
      </w:r>
      <w:r w:rsidRPr="00135A53">
        <w:rPr>
          <w:rFonts w:ascii="Helvetica Neue Light" w:hAnsi="Helvetica Neue Light" w:cs="Gill Sans"/>
          <w:sz w:val="24"/>
          <w:szCs w:val="22"/>
        </w:rPr>
        <w:t xml:space="preserve"> announces that it </w:t>
      </w:r>
      <w:r w:rsidR="00681A6B">
        <w:rPr>
          <w:rFonts w:ascii="Helvetica Neue Light" w:hAnsi="Helvetica Neue Light" w:cs="Gill Sans"/>
          <w:sz w:val="24"/>
          <w:szCs w:val="22"/>
        </w:rPr>
        <w:t xml:space="preserve">is adding a new </w:t>
      </w:r>
      <w:r w:rsidR="002B026C">
        <w:rPr>
          <w:rFonts w:ascii="Helvetica Neue Light" w:hAnsi="Helvetica Neue Light" w:cs="Gill Sans"/>
          <w:sz w:val="24"/>
          <w:szCs w:val="22"/>
        </w:rPr>
        <w:t xml:space="preserve">Bandpass </w:t>
      </w:r>
      <w:r w:rsidR="00681A6B">
        <w:rPr>
          <w:rFonts w:ascii="Helvetica Neue Light" w:hAnsi="Helvetica Neue Light" w:cs="Gill Sans"/>
          <w:sz w:val="24"/>
          <w:szCs w:val="22"/>
        </w:rPr>
        <w:t xml:space="preserve">Subwoofer to its </w:t>
      </w:r>
      <w:r w:rsidRPr="00135A53">
        <w:rPr>
          <w:rFonts w:ascii="Helvetica Neue Light" w:hAnsi="Helvetica Neue Light" w:cs="Gill Sans"/>
          <w:sz w:val="24"/>
          <w:szCs w:val="22"/>
        </w:rPr>
        <w:t>Professional Series</w:t>
      </w:r>
      <w:r w:rsidR="00BB6B14">
        <w:rPr>
          <w:rFonts w:ascii="Helvetica Neue Light" w:hAnsi="Helvetica Neue Light" w:cs="Gill Sans"/>
          <w:sz w:val="24"/>
          <w:szCs w:val="22"/>
        </w:rPr>
        <w:t xml:space="preserve"> range, </w:t>
      </w:r>
      <w:r w:rsidR="00681A6B">
        <w:rPr>
          <w:rFonts w:ascii="Helvetica Neue Light" w:hAnsi="Helvetica Neue Light" w:cs="Gill Sans"/>
          <w:sz w:val="24"/>
          <w:szCs w:val="22"/>
        </w:rPr>
        <w:t>deliver</w:t>
      </w:r>
      <w:r w:rsidR="006A1101">
        <w:rPr>
          <w:rFonts w:ascii="Helvetica Neue Light" w:hAnsi="Helvetica Neue Light" w:cs="Gill Sans"/>
          <w:sz w:val="24"/>
          <w:szCs w:val="22"/>
        </w:rPr>
        <w:t>ing</w:t>
      </w:r>
      <w:r w:rsidR="00681A6B">
        <w:rPr>
          <w:rFonts w:ascii="Helvetica Neue Light" w:hAnsi="Helvetica Neue Light" w:cs="Gill Sans"/>
          <w:sz w:val="24"/>
          <w:szCs w:val="22"/>
        </w:rPr>
        <w:t xml:space="preserve"> </w:t>
      </w:r>
      <w:r w:rsidR="005A556F">
        <w:rPr>
          <w:rFonts w:ascii="Helvetica Neue Light" w:hAnsi="Helvetica Neue Light" w:cs="Gill Sans"/>
          <w:sz w:val="24"/>
          <w:szCs w:val="22"/>
        </w:rPr>
        <w:t>“</w:t>
      </w:r>
      <w:r w:rsidR="00681A6B">
        <w:rPr>
          <w:rFonts w:ascii="Helvetica Neue Light" w:hAnsi="Helvetica Neue Light" w:cs="Gill Sans"/>
          <w:sz w:val="24"/>
          <w:szCs w:val="22"/>
        </w:rPr>
        <w:t xml:space="preserve">best-in-class sonic performance in an extremely </w:t>
      </w:r>
      <w:r w:rsidR="002B026C">
        <w:rPr>
          <w:rFonts w:ascii="Helvetica Neue Light" w:hAnsi="Helvetica Neue Light" w:cs="Gill Sans"/>
          <w:sz w:val="24"/>
          <w:szCs w:val="22"/>
        </w:rPr>
        <w:t xml:space="preserve">versatile </w:t>
      </w:r>
      <w:r w:rsidR="00681A6B">
        <w:rPr>
          <w:rFonts w:ascii="Helvetica Neue Light" w:hAnsi="Helvetica Neue Light" w:cs="Gill Sans"/>
          <w:sz w:val="24"/>
          <w:szCs w:val="22"/>
        </w:rPr>
        <w:t>form-factor</w:t>
      </w:r>
      <w:r w:rsidR="005A556F">
        <w:rPr>
          <w:rFonts w:ascii="Helvetica Neue Light" w:hAnsi="Helvetica Neue Light" w:cs="Gill Sans"/>
          <w:sz w:val="24"/>
          <w:szCs w:val="22"/>
        </w:rPr>
        <w:t>”</w:t>
      </w:r>
      <w:r w:rsidR="00681A6B">
        <w:rPr>
          <w:rFonts w:ascii="Helvetica Neue Light" w:hAnsi="Helvetica Neue Light" w:cs="Gill Sans"/>
          <w:sz w:val="24"/>
          <w:szCs w:val="22"/>
        </w:rPr>
        <w:t>.</w:t>
      </w:r>
    </w:p>
    <w:p w14:paraId="5634697E" w14:textId="77777777" w:rsidR="008C1AD7" w:rsidRDefault="008C1AD7" w:rsidP="00F43934">
      <w:pPr>
        <w:rPr>
          <w:rFonts w:ascii="Helvetica Neue Light" w:hAnsi="Helvetica Neue Light" w:cs="Gill Sans"/>
          <w:sz w:val="22"/>
          <w:szCs w:val="22"/>
        </w:rPr>
      </w:pPr>
    </w:p>
    <w:p w14:paraId="33BFFAD7" w14:textId="581220FD" w:rsidR="00732012" w:rsidRDefault="00681A6B" w:rsidP="00732012">
      <w:pPr>
        <w:rPr>
          <w:rFonts w:ascii="Helvetica Neue Light" w:hAnsi="Helvetica Neue Light" w:cs="Gill Sans"/>
          <w:sz w:val="20"/>
        </w:rPr>
      </w:pPr>
      <w:r>
        <w:rPr>
          <w:rFonts w:ascii="Helvetica Neue Light" w:hAnsi="Helvetica Neue Light" w:cs="Gill Sans"/>
          <w:sz w:val="20"/>
        </w:rPr>
        <w:t xml:space="preserve">The PS-S210SUBT </w:t>
      </w:r>
      <w:r w:rsidR="00046B64">
        <w:rPr>
          <w:rFonts w:ascii="Helvetica Neue Light" w:hAnsi="Helvetica Neue Light" w:cs="Gill Sans"/>
          <w:sz w:val="20"/>
        </w:rPr>
        <w:t>utilizes</w:t>
      </w:r>
      <w:r>
        <w:rPr>
          <w:rFonts w:ascii="Helvetica Neue Light" w:hAnsi="Helvetica Neue Light" w:cs="Gill Sans"/>
          <w:sz w:val="20"/>
        </w:rPr>
        <w:t xml:space="preserve"> </w:t>
      </w:r>
      <w:r w:rsidR="002B026C">
        <w:rPr>
          <w:rFonts w:ascii="Helvetica Neue Light" w:hAnsi="Helvetica Neue Light" w:cs="Gill Sans"/>
          <w:sz w:val="20"/>
        </w:rPr>
        <w:t xml:space="preserve">all-new </w:t>
      </w:r>
      <w:r>
        <w:rPr>
          <w:rFonts w:ascii="Helvetica Neue Light" w:hAnsi="Helvetica Neue Light" w:cs="Gill Sans"/>
          <w:sz w:val="20"/>
        </w:rPr>
        <w:t>2 x 10”</w:t>
      </w:r>
      <w:r w:rsidR="00732012">
        <w:rPr>
          <w:rFonts w:ascii="Helvetica Neue Light" w:hAnsi="Helvetica Neue Light" w:cs="Gill Sans"/>
          <w:sz w:val="20"/>
        </w:rPr>
        <w:t xml:space="preserve"> (254mm) </w:t>
      </w:r>
      <w:r>
        <w:rPr>
          <w:rFonts w:ascii="Helvetica Neue Light" w:hAnsi="Helvetica Neue Light" w:cs="Gill Sans"/>
          <w:sz w:val="20"/>
        </w:rPr>
        <w:t xml:space="preserve">low profile, high excursion drivers, that were specifically engineered </w:t>
      </w:r>
      <w:r w:rsidR="00CD614E">
        <w:rPr>
          <w:rFonts w:ascii="Helvetica Neue Light" w:hAnsi="Helvetica Neue Light" w:cs="Gill Sans"/>
          <w:sz w:val="20"/>
        </w:rPr>
        <w:t xml:space="preserve">in-house </w:t>
      </w:r>
      <w:r>
        <w:rPr>
          <w:rFonts w:ascii="Helvetica Neue Light" w:hAnsi="Helvetica Neue Light" w:cs="Gill Sans"/>
          <w:sz w:val="20"/>
        </w:rPr>
        <w:t>by Sonance for this product.</w:t>
      </w:r>
      <w:r w:rsidR="002B026C">
        <w:rPr>
          <w:rFonts w:ascii="Helvetica Neue Light" w:hAnsi="Helvetica Neue Light" w:cs="Gill Sans"/>
          <w:sz w:val="20"/>
        </w:rPr>
        <w:t xml:space="preserve"> </w:t>
      </w:r>
      <w:r w:rsidR="00B86602">
        <w:rPr>
          <w:rFonts w:ascii="Helvetica Neue Light" w:hAnsi="Helvetica Neue Light" w:cs="Gill Sans"/>
          <w:sz w:val="20"/>
        </w:rPr>
        <w:t xml:space="preserve">The </w:t>
      </w:r>
      <w:r w:rsidR="00732012">
        <w:rPr>
          <w:rFonts w:ascii="Helvetica Neue Light" w:hAnsi="Helvetica Neue Light" w:cs="Gill Sans"/>
          <w:sz w:val="20"/>
        </w:rPr>
        <w:t xml:space="preserve">polyurethane-coated, laminated-plywood enclosure features an extremely shallow design, with dimensions of </w:t>
      </w:r>
      <w:r w:rsidR="006F1D7A">
        <w:rPr>
          <w:rFonts w:ascii="Helvetica Neue Light" w:hAnsi="Helvetica Neue Light" w:cs="Gill Sans"/>
          <w:sz w:val="20"/>
        </w:rPr>
        <w:t>9</w:t>
      </w:r>
      <w:bookmarkStart w:id="0" w:name="_GoBack"/>
      <w:bookmarkEnd w:id="0"/>
      <w:r w:rsidR="00732012" w:rsidRPr="00732012">
        <w:rPr>
          <w:rFonts w:ascii="Helvetica Neue Light" w:hAnsi="Helvetica Neue Light" w:cs="Gill Sans"/>
          <w:sz w:val="20"/>
        </w:rPr>
        <w:t>" H x 33" W x 13.78" D (228mmx 838mm x 350mm)</w:t>
      </w:r>
      <w:r w:rsidR="00732012">
        <w:rPr>
          <w:rFonts w:ascii="Helvetica Neue Light" w:hAnsi="Helvetica Neue Light" w:cs="Gill Sans"/>
          <w:sz w:val="20"/>
        </w:rPr>
        <w:t xml:space="preserve">. This allows </w:t>
      </w:r>
      <w:r w:rsidR="005A556F">
        <w:rPr>
          <w:rFonts w:ascii="Helvetica Neue Light" w:hAnsi="Helvetica Neue Light" w:cs="Gill Sans"/>
          <w:sz w:val="20"/>
        </w:rPr>
        <w:t>it</w:t>
      </w:r>
      <w:r w:rsidR="00732012">
        <w:rPr>
          <w:rFonts w:ascii="Helvetica Neue Light" w:hAnsi="Helvetica Neue Light" w:cs="Gill Sans"/>
          <w:sz w:val="20"/>
        </w:rPr>
        <w:t xml:space="preserve"> to be used in a wide range of specialty applications such as under restaurant booths or banquets</w:t>
      </w:r>
      <w:r w:rsidR="005A556F">
        <w:rPr>
          <w:rFonts w:ascii="Helvetica Neue Light" w:hAnsi="Helvetica Neue Light" w:cs="Gill Sans"/>
          <w:sz w:val="20"/>
        </w:rPr>
        <w:t xml:space="preserve"> (using the included feet)</w:t>
      </w:r>
      <w:r w:rsidR="00732012">
        <w:rPr>
          <w:rFonts w:ascii="Helvetica Neue Light" w:hAnsi="Helvetica Neue Light" w:cs="Gill Sans"/>
          <w:sz w:val="20"/>
        </w:rPr>
        <w:t xml:space="preserve">, </w:t>
      </w:r>
      <w:r w:rsidR="005A556F">
        <w:rPr>
          <w:rFonts w:ascii="Helvetica Neue Light" w:hAnsi="Helvetica Neue Light" w:cs="Gill Sans"/>
          <w:sz w:val="20"/>
        </w:rPr>
        <w:t xml:space="preserve">or </w:t>
      </w:r>
      <w:r w:rsidR="00732012">
        <w:rPr>
          <w:rFonts w:ascii="Helvetica Neue Light" w:hAnsi="Helvetica Neue Light" w:cs="Gill Sans"/>
          <w:sz w:val="20"/>
        </w:rPr>
        <w:t>mounted onto the side of rafters</w:t>
      </w:r>
      <w:r w:rsidR="005A556F">
        <w:rPr>
          <w:rFonts w:ascii="Helvetica Neue Light" w:hAnsi="Helvetica Neue Light" w:cs="Gill Sans"/>
          <w:sz w:val="20"/>
        </w:rPr>
        <w:t>, on walls</w:t>
      </w:r>
      <w:r w:rsidR="00732012">
        <w:rPr>
          <w:rFonts w:ascii="Helvetica Neue Light" w:hAnsi="Helvetica Neue Light" w:cs="Gill Sans"/>
          <w:sz w:val="20"/>
        </w:rPr>
        <w:t xml:space="preserve"> or </w:t>
      </w:r>
      <w:r w:rsidR="005A556F">
        <w:rPr>
          <w:rFonts w:ascii="Helvetica Neue Light" w:hAnsi="Helvetica Neue Light" w:cs="Gill Sans"/>
          <w:sz w:val="20"/>
        </w:rPr>
        <w:t xml:space="preserve">under </w:t>
      </w:r>
      <w:r w:rsidR="00732012">
        <w:rPr>
          <w:rFonts w:ascii="Helvetica Neue Light" w:hAnsi="Helvetica Neue Light" w:cs="Gill Sans"/>
          <w:sz w:val="20"/>
        </w:rPr>
        <w:t>ceiling</w:t>
      </w:r>
      <w:r w:rsidR="005A556F">
        <w:rPr>
          <w:rFonts w:ascii="Helvetica Neue Light" w:hAnsi="Helvetica Neue Light" w:cs="Gill Sans"/>
          <w:sz w:val="20"/>
        </w:rPr>
        <w:t xml:space="preserve">s (with the optional </w:t>
      </w:r>
      <w:r w:rsidR="00504079">
        <w:rPr>
          <w:rFonts w:ascii="Helvetica Neue Light" w:hAnsi="Helvetica Neue Light" w:cs="Gill Sans"/>
          <w:sz w:val="20"/>
        </w:rPr>
        <w:t>C</w:t>
      </w:r>
      <w:r w:rsidR="005A556F">
        <w:rPr>
          <w:rFonts w:ascii="Helvetica Neue Light" w:hAnsi="Helvetica Neue Light" w:cs="Gill Sans"/>
          <w:sz w:val="20"/>
        </w:rPr>
        <w:t>-bracket)</w:t>
      </w:r>
      <w:r w:rsidR="00732012">
        <w:rPr>
          <w:rFonts w:ascii="Helvetica Neue Light" w:hAnsi="Helvetica Neue Light" w:cs="Gill Sans"/>
          <w:sz w:val="20"/>
        </w:rPr>
        <w:t>.</w:t>
      </w:r>
    </w:p>
    <w:p w14:paraId="6706CB71" w14:textId="77777777" w:rsidR="002B026C" w:rsidRDefault="002B026C" w:rsidP="00732012">
      <w:pPr>
        <w:rPr>
          <w:rFonts w:ascii="Helvetica Neue Light" w:hAnsi="Helvetica Neue Light" w:cs="Gill Sans"/>
          <w:sz w:val="20"/>
        </w:rPr>
      </w:pPr>
    </w:p>
    <w:p w14:paraId="0AB796E1" w14:textId="359ABD36" w:rsidR="002B026C" w:rsidRDefault="00C73D88" w:rsidP="00732012">
      <w:pPr>
        <w:rPr>
          <w:rFonts w:ascii="Helvetica Neue Light" w:hAnsi="Helvetica Neue Light" w:cs="Gill Sans"/>
          <w:sz w:val="20"/>
        </w:rPr>
      </w:pPr>
      <w:r>
        <w:rPr>
          <w:rFonts w:ascii="Helvetica Neue Light" w:hAnsi="Helvetica Neue Light" w:cs="Gill Sans"/>
          <w:noProof/>
          <w:sz w:val="20"/>
        </w:rPr>
        <mc:AlternateContent>
          <mc:Choice Requires="wps">
            <w:drawing>
              <wp:anchor distT="0" distB="0" distL="114300" distR="114300" simplePos="0" relativeHeight="251659264" behindDoc="0" locked="0" layoutInCell="1" allowOverlap="1" wp14:anchorId="0416E678" wp14:editId="1F7008A2">
                <wp:simplePos x="0" y="0"/>
                <wp:positionH relativeFrom="column">
                  <wp:posOffset>3805555</wp:posOffset>
                </wp:positionH>
                <wp:positionV relativeFrom="paragraph">
                  <wp:posOffset>66675</wp:posOffset>
                </wp:positionV>
                <wp:extent cx="2489835" cy="1209040"/>
                <wp:effectExtent l="0" t="0" r="24765" b="10160"/>
                <wp:wrapSquare wrapText="bothSides"/>
                <wp:docPr id="2" name="Text Box 2"/>
                <wp:cNvGraphicFramePr/>
                <a:graphic xmlns:a="http://schemas.openxmlformats.org/drawingml/2006/main">
                  <a:graphicData uri="http://schemas.microsoft.com/office/word/2010/wordprocessingShape">
                    <wps:wsp>
                      <wps:cNvSpPr txBox="1"/>
                      <wps:spPr>
                        <a:xfrm>
                          <a:off x="0" y="0"/>
                          <a:ext cx="2489835" cy="1209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4555C7" w14:textId="21C4D56C" w:rsidR="00C73D88" w:rsidRDefault="009E00B6">
                            <w:r>
                              <w:rPr>
                                <w:noProof/>
                              </w:rPr>
                              <w:drawing>
                                <wp:inline distT="0" distB="0" distL="0" distR="0" wp14:anchorId="173C4835" wp14:editId="204D4226">
                                  <wp:extent cx="2475865" cy="11233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S210SUBT-01.20-angle small.png"/>
                                          <pic:cNvPicPr/>
                                        </pic:nvPicPr>
                                        <pic:blipFill>
                                          <a:blip r:embed="rId8">
                                            <a:extLst>
                                              <a:ext uri="{28A0092B-C50C-407E-A947-70E740481C1C}">
                                                <a14:useLocalDpi xmlns:a14="http://schemas.microsoft.com/office/drawing/2010/main" val="0"/>
                                              </a:ext>
                                            </a:extLst>
                                          </a:blip>
                                          <a:stretch>
                                            <a:fillRect/>
                                          </a:stretch>
                                        </pic:blipFill>
                                        <pic:spPr>
                                          <a:xfrm>
                                            <a:off x="0" y="0"/>
                                            <a:ext cx="2484254" cy="112711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16E678" id="_x0000_t202" coordsize="21600,21600" o:spt="202" path="m,l,21600r21600,l21600,xe">
                <v:stroke joinstyle="miter"/>
                <v:path gradientshapeok="t" o:connecttype="rect"/>
              </v:shapetype>
              <v:shape id="Text Box 2" o:spid="_x0000_s1026" type="#_x0000_t202" style="position:absolute;margin-left:299.65pt;margin-top:5.25pt;width:196.05pt;height:9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" filled="f" stroked="f">
                <v:textbox inset="0,0,0,0">
                  <w:txbxContent>
                    <w:p w14:paraId="644555C7" w14:textId="21C4D56C" w:rsidR="00C73D88" w:rsidRDefault="009E00B6">
                      <w:r>
                        <w:rPr>
                          <w:noProof/>
                        </w:rPr>
                        <w:drawing>
                          <wp:inline distT="0" distB="0" distL="0" distR="0" wp14:anchorId="173C4835" wp14:editId="204D4226">
                            <wp:extent cx="2475865" cy="11233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S-S210SUBT-01.20-angle small.png"/>
                                    <pic:cNvPicPr/>
                                  </pic:nvPicPr>
                                  <pic:blipFill>
                                    <a:blip r:embed="rId9">
                                      <a:extLst>
                                        <a:ext uri="{28A0092B-C50C-407E-A947-70E740481C1C}">
                                          <a14:useLocalDpi xmlns:a14="http://schemas.microsoft.com/office/drawing/2010/main" val="0"/>
                                        </a:ext>
                                      </a:extLst>
                                    </a:blip>
                                    <a:stretch>
                                      <a:fillRect/>
                                    </a:stretch>
                                  </pic:blipFill>
                                  <pic:spPr>
                                    <a:xfrm>
                                      <a:off x="0" y="0"/>
                                      <a:ext cx="2484254" cy="1127115"/>
                                    </a:xfrm>
                                    <a:prstGeom prst="rect">
                                      <a:avLst/>
                                    </a:prstGeom>
                                  </pic:spPr>
                                </pic:pic>
                              </a:graphicData>
                            </a:graphic>
                          </wp:inline>
                        </w:drawing>
                      </w:r>
                    </w:p>
                  </w:txbxContent>
                </v:textbox>
                <w10:wrap type="square"/>
              </v:shape>
            </w:pict>
          </mc:Fallback>
        </mc:AlternateContent>
      </w:r>
      <w:r w:rsidR="002B026C">
        <w:rPr>
          <w:rFonts w:ascii="Helvetica Neue Light" w:hAnsi="Helvetica Neue Light" w:cs="Gill Sans"/>
          <w:sz w:val="20"/>
        </w:rPr>
        <w:t xml:space="preserve">One of the most unique and </w:t>
      </w:r>
      <w:r w:rsidR="00375E47">
        <w:rPr>
          <w:rFonts w:ascii="Helvetica Neue Light" w:hAnsi="Helvetica Neue Light" w:cs="Gill Sans"/>
          <w:sz w:val="20"/>
        </w:rPr>
        <w:t>versatile</w:t>
      </w:r>
      <w:r w:rsidR="002B026C">
        <w:rPr>
          <w:rFonts w:ascii="Helvetica Neue Light" w:hAnsi="Helvetica Neue Light" w:cs="Gill Sans"/>
          <w:sz w:val="20"/>
        </w:rPr>
        <w:t xml:space="preserve"> features of the PS-S210SUBT is the ability to port either from the front or the side of the enclosure. </w:t>
      </w:r>
      <w:r w:rsidR="00375E47">
        <w:rPr>
          <w:rFonts w:ascii="Helvetica Neue Light" w:hAnsi="Helvetica Neue Light" w:cs="Gill Sans"/>
          <w:sz w:val="20"/>
        </w:rPr>
        <w:t>The installer simply unscrews the port from the front of the cabinet, then unscrews a blanking plate from the side</w:t>
      </w:r>
      <w:r w:rsidR="00EB1322">
        <w:rPr>
          <w:rFonts w:ascii="Helvetica Neue Light" w:hAnsi="Helvetica Neue Light" w:cs="Gill Sans"/>
          <w:sz w:val="20"/>
        </w:rPr>
        <w:t>,</w:t>
      </w:r>
      <w:r w:rsidR="00375E47">
        <w:rPr>
          <w:rFonts w:ascii="Helvetica Neue Light" w:hAnsi="Helvetica Neue Light" w:cs="Gill Sans"/>
          <w:sz w:val="20"/>
        </w:rPr>
        <w:t xml:space="preserve"> and swaps the</w:t>
      </w:r>
      <w:r w:rsidR="004D2075">
        <w:rPr>
          <w:rFonts w:ascii="Helvetica Neue Light" w:hAnsi="Helvetica Neue Light" w:cs="Gill Sans"/>
          <w:sz w:val="20"/>
        </w:rPr>
        <w:t>m</w:t>
      </w:r>
      <w:r w:rsidR="00375E47">
        <w:rPr>
          <w:rFonts w:ascii="Helvetica Neue Light" w:hAnsi="Helvetica Neue Light" w:cs="Gill Sans"/>
          <w:sz w:val="20"/>
        </w:rPr>
        <w:t>.</w:t>
      </w:r>
      <w:r w:rsidR="004D2075">
        <w:rPr>
          <w:rFonts w:ascii="Helvetica Neue Light" w:hAnsi="Helvetica Neue Light" w:cs="Gill Sans"/>
          <w:sz w:val="20"/>
        </w:rPr>
        <w:t xml:space="preserve"> </w:t>
      </w:r>
      <w:r w:rsidR="002B026C">
        <w:rPr>
          <w:rFonts w:ascii="Helvetica Neue Light" w:hAnsi="Helvetica Neue Light" w:cs="Gill Sans"/>
          <w:sz w:val="20"/>
        </w:rPr>
        <w:t xml:space="preserve">This will </w:t>
      </w:r>
      <w:r w:rsidR="004D2075">
        <w:rPr>
          <w:rFonts w:ascii="Helvetica Neue Light" w:hAnsi="Helvetica Neue Light" w:cs="Gill Sans"/>
          <w:sz w:val="20"/>
        </w:rPr>
        <w:t xml:space="preserve">allow </w:t>
      </w:r>
      <w:r w:rsidR="00EB1322">
        <w:rPr>
          <w:rFonts w:ascii="Helvetica Neue Light" w:hAnsi="Helvetica Neue Light" w:cs="Gill Sans"/>
          <w:sz w:val="20"/>
        </w:rPr>
        <w:t>the product to be used in a variety of installation locations, while always ensuring the optimum sonic performance is achieved. A removable grille o</w:t>
      </w:r>
      <w:r w:rsidR="0054404D">
        <w:rPr>
          <w:rFonts w:ascii="Helvetica Neue Light" w:hAnsi="Helvetica Neue Light" w:cs="Gill Sans"/>
          <w:sz w:val="20"/>
        </w:rPr>
        <w:t>ver</w:t>
      </w:r>
      <w:r w:rsidR="00EB1322">
        <w:rPr>
          <w:rFonts w:ascii="Helvetica Neue Light" w:hAnsi="Helvetica Neue Light" w:cs="Gill Sans"/>
          <w:sz w:val="20"/>
        </w:rPr>
        <w:t xml:space="preserve"> the port </w:t>
      </w:r>
      <w:r w:rsidR="0054404D">
        <w:rPr>
          <w:rFonts w:ascii="Helvetica Neue Light" w:hAnsi="Helvetica Neue Light" w:cs="Gill Sans"/>
          <w:sz w:val="20"/>
        </w:rPr>
        <w:t xml:space="preserve">will keep </w:t>
      </w:r>
      <w:r w:rsidR="00EB1322">
        <w:rPr>
          <w:rFonts w:ascii="Helvetica Neue Light" w:hAnsi="Helvetica Neue Light" w:cs="Gill Sans"/>
          <w:sz w:val="20"/>
        </w:rPr>
        <w:t xml:space="preserve">the enclosure free of foreign objects. </w:t>
      </w:r>
    </w:p>
    <w:p w14:paraId="4023EDA3" w14:textId="77777777" w:rsidR="005A556F" w:rsidRDefault="005A556F" w:rsidP="00732012">
      <w:pPr>
        <w:rPr>
          <w:rFonts w:ascii="Helvetica Neue Light" w:hAnsi="Helvetica Neue Light" w:cs="Gill Sans"/>
          <w:sz w:val="20"/>
        </w:rPr>
      </w:pPr>
    </w:p>
    <w:p w14:paraId="42F0E753" w14:textId="3459E2FE" w:rsidR="008850BC" w:rsidRPr="008850BC" w:rsidRDefault="008850BC" w:rsidP="008850BC">
      <w:pPr>
        <w:rPr>
          <w:rFonts w:ascii="Helvetica Neue Light" w:hAnsi="Helvetica Neue Light" w:cs="Gill Sans"/>
          <w:sz w:val="20"/>
        </w:rPr>
      </w:pPr>
      <w:r w:rsidRPr="008850BC">
        <w:rPr>
          <w:rFonts w:ascii="Helvetica Neue Light" w:hAnsi="Helvetica Neue Light" w:cs="Gill Sans"/>
          <w:sz w:val="20"/>
        </w:rPr>
        <w:t>The PS-S210SUBT features Sonance’s Laminated Core Technology transformer (SLCT), delivering full-fidelity in either 70V or 100V mode</w:t>
      </w:r>
      <w:r w:rsidR="00551590">
        <w:rPr>
          <w:rFonts w:ascii="Helvetica Neue Light" w:hAnsi="Helvetica Neue Light" w:cs="Gill Sans"/>
          <w:sz w:val="20"/>
        </w:rPr>
        <w:t xml:space="preserve"> with tap settings of 300W, 150W, 75W (</w:t>
      </w:r>
      <w:r w:rsidR="00551590" w:rsidRPr="002B026C">
        <w:rPr>
          <w:rFonts w:ascii="Helvetica Neue Light" w:hAnsi="Helvetica Neue Light" w:cs="Gill Sans"/>
          <w:sz w:val="20"/>
        </w:rPr>
        <w:t>70V</w:t>
      </w:r>
      <w:r w:rsidR="00551590">
        <w:rPr>
          <w:rFonts w:ascii="Helvetica Neue Light" w:hAnsi="Helvetica Neue Light" w:cs="Gill Sans"/>
          <w:sz w:val="20"/>
        </w:rPr>
        <w:t xml:space="preserve"> only) and an 8 Ohm bypass</w:t>
      </w:r>
      <w:r w:rsidRPr="008850BC">
        <w:rPr>
          <w:rFonts w:ascii="Helvetica Neue Light" w:hAnsi="Helvetica Neue Light" w:cs="Gill Sans"/>
          <w:sz w:val="20"/>
        </w:rPr>
        <w:t>. This, combined with the built-in low pass filter, allows the subwoofer to be driven on the same feed as the other full-range loudspeakers in a system, negating the need for additional amplifier channels and DSP. </w:t>
      </w:r>
    </w:p>
    <w:p w14:paraId="3277AB9C" w14:textId="77777777" w:rsidR="005A556F" w:rsidRDefault="005A556F" w:rsidP="00732012">
      <w:pPr>
        <w:rPr>
          <w:rFonts w:ascii="Helvetica Neue Light" w:hAnsi="Helvetica Neue Light" w:cs="Gill Sans"/>
          <w:sz w:val="20"/>
        </w:rPr>
      </w:pPr>
    </w:p>
    <w:p w14:paraId="33FF3DA3" w14:textId="77777777" w:rsidR="006B224B" w:rsidRPr="006B224B" w:rsidRDefault="005A556F" w:rsidP="006B224B">
      <w:pPr>
        <w:rPr>
          <w:rFonts w:ascii="Helvetica Neue Light" w:hAnsi="Helvetica Neue Light" w:cs="Gill Sans"/>
          <w:sz w:val="20"/>
        </w:rPr>
      </w:pPr>
      <w:r>
        <w:rPr>
          <w:rFonts w:ascii="Helvetica Neue Light" w:hAnsi="Helvetica Neue Light" w:cs="Gill Sans"/>
          <w:sz w:val="20"/>
        </w:rPr>
        <w:t>The PS-S210SUBT has a frequency range of 44Hz - 132</w:t>
      </w:r>
      <w:r w:rsidRPr="005A556F">
        <w:rPr>
          <w:rFonts w:ascii="Helvetica Neue Light" w:hAnsi="Helvetica Neue Light" w:cs="Gill Sans"/>
          <w:sz w:val="20"/>
        </w:rPr>
        <w:t>Hz</w:t>
      </w:r>
      <w:r>
        <w:rPr>
          <w:rFonts w:ascii="Helvetica Neue Light" w:hAnsi="Helvetica Neue Light" w:cs="Gill Sans"/>
          <w:sz w:val="20"/>
        </w:rPr>
        <w:t xml:space="preserve"> </w:t>
      </w:r>
      <w:r w:rsidR="00FF6A43">
        <w:rPr>
          <w:rFonts w:ascii="Helvetica Neue Light" w:hAnsi="Helvetica Neue Light" w:cs="Gill Sans"/>
          <w:sz w:val="20"/>
        </w:rPr>
        <w:t>@ -3dB</w:t>
      </w:r>
      <w:r w:rsidR="006B224B">
        <w:rPr>
          <w:rFonts w:ascii="Helvetica Neue Light" w:hAnsi="Helvetica Neue Light" w:cs="Gill Sans"/>
          <w:sz w:val="20"/>
        </w:rPr>
        <w:t xml:space="preserve">, </w:t>
      </w:r>
      <w:r w:rsidR="00FF6A43">
        <w:rPr>
          <w:rFonts w:ascii="Helvetica Neue Light" w:hAnsi="Helvetica Neue Light" w:cs="Gill Sans"/>
          <w:sz w:val="20"/>
        </w:rPr>
        <w:t xml:space="preserve">nominal sensitivity of 94dB and </w:t>
      </w:r>
      <w:r w:rsidR="006B224B">
        <w:rPr>
          <w:rFonts w:ascii="Helvetica Neue Light" w:hAnsi="Helvetica Neue Light" w:cs="Gill Sans"/>
          <w:sz w:val="20"/>
        </w:rPr>
        <w:t xml:space="preserve">a rated maximum SPL of </w:t>
      </w:r>
      <w:r w:rsidR="006B224B" w:rsidRPr="006B224B">
        <w:rPr>
          <w:rFonts w:ascii="Helvetica Neue Light" w:hAnsi="Helvetica Neue Light" w:cs="Gill Sans"/>
          <w:sz w:val="20"/>
        </w:rPr>
        <w:t>121dB @ 1 meter (3.3 feet), 127dB peak</w:t>
      </w:r>
      <w:r w:rsidR="006B224B">
        <w:rPr>
          <w:rFonts w:ascii="Helvetica Neue Light" w:hAnsi="Helvetica Neue Light" w:cs="Gill Sans"/>
          <w:sz w:val="20"/>
        </w:rPr>
        <w:t>.</w:t>
      </w:r>
    </w:p>
    <w:p w14:paraId="61EC785F" w14:textId="77777777" w:rsidR="005A556F" w:rsidRPr="005A556F" w:rsidRDefault="005A556F" w:rsidP="005A556F">
      <w:pPr>
        <w:rPr>
          <w:rFonts w:ascii="Helvetica Neue Light" w:hAnsi="Helvetica Neue Light" w:cs="Gill Sans"/>
          <w:sz w:val="20"/>
        </w:rPr>
      </w:pPr>
    </w:p>
    <w:p w14:paraId="47D2AC67" w14:textId="77777777" w:rsidR="00CF34FE" w:rsidRDefault="001B36BB" w:rsidP="00CF34FE">
      <w:pPr>
        <w:rPr>
          <w:rFonts w:ascii="Helvetica Neue Light" w:hAnsi="Helvetica Neue Light" w:cs="Gill Sans"/>
          <w:sz w:val="20"/>
        </w:rPr>
      </w:pPr>
      <w:r>
        <w:rPr>
          <w:rFonts w:ascii="Helvetica Neue Light" w:hAnsi="Helvetica Neue Light" w:cs="Gill Sans"/>
          <w:sz w:val="20"/>
        </w:rPr>
        <w:t xml:space="preserve">The PS-S210SUBT joins the existing </w:t>
      </w:r>
      <w:r w:rsidR="00282CD2">
        <w:rPr>
          <w:rFonts w:ascii="Helvetica Neue Light" w:hAnsi="Helvetica Neue Light" w:cs="Gill Sans"/>
          <w:sz w:val="20"/>
        </w:rPr>
        <w:t xml:space="preserve">range of </w:t>
      </w:r>
      <w:r w:rsidR="003915F8" w:rsidRPr="00135A53">
        <w:rPr>
          <w:rFonts w:ascii="Helvetica Neue Light" w:hAnsi="Helvetica Neue Light" w:cs="Gill Sans"/>
          <w:sz w:val="20"/>
        </w:rPr>
        <w:t>Sonance Professional Serie</w:t>
      </w:r>
      <w:r w:rsidR="00F37871">
        <w:rPr>
          <w:rFonts w:ascii="Helvetica Neue Light" w:hAnsi="Helvetica Neue Light" w:cs="Gill Sans"/>
          <w:sz w:val="20"/>
        </w:rPr>
        <w:t>s</w:t>
      </w:r>
      <w:r>
        <w:rPr>
          <w:rFonts w:ascii="Helvetica Neue Light" w:hAnsi="Helvetica Neue Light" w:cs="Gill Sans"/>
          <w:sz w:val="20"/>
        </w:rPr>
        <w:t>, which</w:t>
      </w:r>
      <w:r w:rsidR="00F37871">
        <w:rPr>
          <w:rFonts w:ascii="Helvetica Neue Light" w:hAnsi="Helvetica Neue Light" w:cs="Gill Sans"/>
          <w:sz w:val="20"/>
        </w:rPr>
        <w:t xml:space="preserve"> includes </w:t>
      </w:r>
      <w:r w:rsidR="00BB6B14">
        <w:rPr>
          <w:rFonts w:ascii="Helvetica Neue Light" w:hAnsi="Helvetica Neue Light" w:cs="Gill Sans"/>
          <w:sz w:val="20"/>
        </w:rPr>
        <w:t>a total of twenty-</w:t>
      </w:r>
      <w:r>
        <w:rPr>
          <w:rFonts w:ascii="Helvetica Neue Light" w:hAnsi="Helvetica Neue Light" w:cs="Gill Sans"/>
          <w:sz w:val="20"/>
        </w:rPr>
        <w:t xml:space="preserve">four </w:t>
      </w:r>
      <w:r w:rsidR="003915F8" w:rsidRPr="00135A53">
        <w:rPr>
          <w:rFonts w:ascii="Helvetica Neue Light" w:hAnsi="Helvetica Neue Light" w:cs="Gill Sans"/>
          <w:sz w:val="20"/>
        </w:rPr>
        <w:t xml:space="preserve">In-Ceiling, Pendant and Surface Mount </w:t>
      </w:r>
      <w:r w:rsidR="00FE6870" w:rsidRPr="00135A53">
        <w:rPr>
          <w:rFonts w:ascii="Helvetica Neue Light" w:hAnsi="Helvetica Neue Light" w:cs="Gill Sans"/>
          <w:sz w:val="20"/>
        </w:rPr>
        <w:t>s</w:t>
      </w:r>
      <w:r w:rsidR="003915F8" w:rsidRPr="00135A53">
        <w:rPr>
          <w:rFonts w:ascii="Helvetica Neue Light" w:hAnsi="Helvetica Neue Light" w:cs="Gill Sans"/>
          <w:sz w:val="20"/>
        </w:rPr>
        <w:t xml:space="preserve">peakers that </w:t>
      </w:r>
      <w:r w:rsidR="00FE6870" w:rsidRPr="00135A53">
        <w:rPr>
          <w:rFonts w:ascii="Helvetica Neue Light" w:hAnsi="Helvetica Neue Light" w:cs="Gill Sans"/>
          <w:sz w:val="20"/>
        </w:rPr>
        <w:t xml:space="preserve">feature </w:t>
      </w:r>
      <w:r w:rsidR="00282CD2">
        <w:rPr>
          <w:rFonts w:ascii="Helvetica Neue Light" w:hAnsi="Helvetica Neue Light" w:cs="Gill Sans"/>
          <w:sz w:val="20"/>
        </w:rPr>
        <w:t xml:space="preserve">clean and minimalistic aesthetics, </w:t>
      </w:r>
      <w:r>
        <w:rPr>
          <w:rFonts w:ascii="Helvetica Neue Light" w:hAnsi="Helvetica Neue Light" w:cs="Gill Sans"/>
          <w:sz w:val="20"/>
        </w:rPr>
        <w:t>best-in-class sonic performance and</w:t>
      </w:r>
      <w:r w:rsidR="007D6FE8" w:rsidRPr="00135A53">
        <w:rPr>
          <w:rFonts w:ascii="Helvetica Neue Light" w:hAnsi="Helvetica Neue Light" w:cs="Gill Sans"/>
          <w:sz w:val="20"/>
        </w:rPr>
        <w:t xml:space="preserve"> </w:t>
      </w:r>
      <w:r w:rsidR="003915F8" w:rsidRPr="00135A53">
        <w:rPr>
          <w:rFonts w:ascii="Helvetica Neue Light" w:hAnsi="Helvetica Neue Light" w:cs="Gill Sans"/>
          <w:sz w:val="20"/>
        </w:rPr>
        <w:t>consistent voicing</w:t>
      </w:r>
      <w:r w:rsidR="007D6FE8" w:rsidRPr="00135A53">
        <w:rPr>
          <w:rFonts w:ascii="Helvetica Neue Light" w:hAnsi="Helvetica Neue Light" w:cs="Gill Sans"/>
          <w:sz w:val="20"/>
        </w:rPr>
        <w:t xml:space="preserve"> across the categories</w:t>
      </w:r>
      <w:r w:rsidR="003915F8" w:rsidRPr="00135A53">
        <w:rPr>
          <w:rFonts w:ascii="Helvetica Neue Light" w:hAnsi="Helvetica Neue Light" w:cs="Gill Sans"/>
          <w:sz w:val="20"/>
        </w:rPr>
        <w:t>.</w:t>
      </w:r>
      <w:r w:rsidR="00CF34FE">
        <w:rPr>
          <w:rFonts w:ascii="Helvetica Neue Light" w:hAnsi="Helvetica Neue Light" w:cs="Gill Sans"/>
          <w:sz w:val="20"/>
        </w:rPr>
        <w:t xml:space="preserve"> Launched in March 2017, Professional Series can be found in thousands of commercial installations around the </w:t>
      </w:r>
      <w:r w:rsidR="00D21CD3">
        <w:rPr>
          <w:rFonts w:ascii="Helvetica Neue Light" w:hAnsi="Helvetica Neue Light" w:cs="Gill Sans"/>
          <w:sz w:val="20"/>
        </w:rPr>
        <w:t>globe,</w:t>
      </w:r>
      <w:r w:rsidR="00CF34FE">
        <w:rPr>
          <w:rFonts w:ascii="Helvetica Neue Light" w:hAnsi="Helvetica Neue Light" w:cs="Gill Sans"/>
          <w:sz w:val="20"/>
        </w:rPr>
        <w:t xml:space="preserve"> including </w:t>
      </w:r>
      <w:r w:rsidR="00D21CD3">
        <w:rPr>
          <w:rFonts w:ascii="Helvetica Neue Light" w:hAnsi="Helvetica Neue Light" w:cs="Gill Sans"/>
          <w:sz w:val="20"/>
        </w:rPr>
        <w:t xml:space="preserve">many well-known </w:t>
      </w:r>
      <w:r w:rsidR="00CF34FE">
        <w:rPr>
          <w:rFonts w:ascii="Helvetica Neue Light" w:hAnsi="Helvetica Neue Light" w:cs="Gill Sans"/>
          <w:sz w:val="20"/>
        </w:rPr>
        <w:t xml:space="preserve">retail and restaurant chains and high-profile </w:t>
      </w:r>
      <w:r w:rsidR="00D21CD3">
        <w:rPr>
          <w:rFonts w:ascii="Helvetica Neue Light" w:hAnsi="Helvetica Neue Light" w:cs="Gill Sans"/>
          <w:sz w:val="20"/>
        </w:rPr>
        <w:t xml:space="preserve">flagship </w:t>
      </w:r>
      <w:r w:rsidR="00CF34FE">
        <w:rPr>
          <w:rFonts w:ascii="Helvetica Neue Light" w:hAnsi="Helvetica Neue Light" w:cs="Gill Sans"/>
          <w:sz w:val="20"/>
        </w:rPr>
        <w:t>locations.</w:t>
      </w:r>
    </w:p>
    <w:p w14:paraId="782CC7BA" w14:textId="77777777" w:rsidR="003915F8" w:rsidRPr="00135A53" w:rsidRDefault="003915F8" w:rsidP="003915F8">
      <w:pPr>
        <w:rPr>
          <w:rFonts w:ascii="Helvetica Neue Light" w:hAnsi="Helvetica Neue Light" w:cs="Gill Sans"/>
          <w:sz w:val="20"/>
        </w:rPr>
      </w:pPr>
    </w:p>
    <w:p w14:paraId="68F72261" w14:textId="74EE7DEF" w:rsidR="003915F8" w:rsidRDefault="00135A53" w:rsidP="00F43934">
      <w:pPr>
        <w:rPr>
          <w:rFonts w:ascii="Helvetica Neue Light" w:hAnsi="Helvetica Neue Light" w:cs="Gill Sans"/>
          <w:sz w:val="20"/>
        </w:rPr>
      </w:pPr>
      <w:r>
        <w:rPr>
          <w:rFonts w:ascii="Helvetica Neue Light" w:hAnsi="Helvetica Neue Light" w:cs="Gill Sans"/>
          <w:sz w:val="20"/>
        </w:rPr>
        <w:t>“</w:t>
      </w:r>
      <w:r w:rsidR="00ED3728">
        <w:rPr>
          <w:rFonts w:ascii="Helvetica Neue Light" w:hAnsi="Helvetica Neue Light" w:cs="Gill Sans"/>
          <w:sz w:val="20"/>
        </w:rPr>
        <w:t>We worked closely with key specifiers and installers as we developed this product to accurately define exactly what was needed</w:t>
      </w:r>
      <w:r w:rsidRPr="00135A53">
        <w:rPr>
          <w:rFonts w:ascii="Helvetica Neue Light" w:hAnsi="Helvetica Neue Light" w:cs="Gill Sans"/>
          <w:sz w:val="20"/>
        </w:rPr>
        <w:t>.</w:t>
      </w:r>
      <w:r>
        <w:rPr>
          <w:rFonts w:ascii="Helvetica Neue Light" w:hAnsi="Helvetica Neue Light" w:cs="Gill Sans"/>
          <w:sz w:val="20"/>
        </w:rPr>
        <w:t xml:space="preserve">” Said Simon Wehr, Director of Commercial </w:t>
      </w:r>
      <w:r w:rsidR="00ED3728">
        <w:rPr>
          <w:rFonts w:ascii="Helvetica Neue Light" w:hAnsi="Helvetica Neue Light" w:cs="Gill Sans"/>
          <w:sz w:val="20"/>
        </w:rPr>
        <w:t>Products</w:t>
      </w:r>
      <w:r>
        <w:rPr>
          <w:rFonts w:ascii="Helvetica Neue Light" w:hAnsi="Helvetica Neue Light" w:cs="Gill Sans"/>
          <w:sz w:val="20"/>
        </w:rPr>
        <w:t xml:space="preserve"> for </w:t>
      </w:r>
      <w:r w:rsidR="00ED3728">
        <w:rPr>
          <w:rFonts w:ascii="Helvetica Neue Light" w:hAnsi="Helvetica Neue Light" w:cs="Gill Sans"/>
          <w:sz w:val="20"/>
        </w:rPr>
        <w:t>Sonance</w:t>
      </w:r>
      <w:r>
        <w:rPr>
          <w:rFonts w:ascii="Helvetica Neue Light" w:hAnsi="Helvetica Neue Light" w:cs="Gill Sans"/>
          <w:sz w:val="20"/>
        </w:rPr>
        <w:t>.</w:t>
      </w:r>
      <w:r w:rsidR="00E835D9">
        <w:rPr>
          <w:rFonts w:ascii="Helvetica Neue Light" w:hAnsi="Helvetica Neue Light" w:cs="Gill Sans"/>
          <w:sz w:val="20"/>
        </w:rPr>
        <w:t xml:space="preserve"> “</w:t>
      </w:r>
      <w:r w:rsidR="00ED3728">
        <w:rPr>
          <w:rFonts w:ascii="Helvetica Neue Light" w:hAnsi="Helvetica Neue Light" w:cs="Gill Sans"/>
          <w:sz w:val="20"/>
        </w:rPr>
        <w:t xml:space="preserve">This new subwoofer will be a real problem solver, </w:t>
      </w:r>
      <w:r w:rsidR="001D63F4">
        <w:rPr>
          <w:rFonts w:ascii="Helvetica Neue Light" w:hAnsi="Helvetica Neue Light" w:cs="Gill Sans"/>
          <w:sz w:val="20"/>
        </w:rPr>
        <w:t xml:space="preserve">allowing </w:t>
      </w:r>
      <w:r w:rsidR="006A1101">
        <w:rPr>
          <w:rFonts w:ascii="Helvetica Neue Light" w:hAnsi="Helvetica Neue Light" w:cs="Gill Sans"/>
          <w:sz w:val="20"/>
        </w:rPr>
        <w:t>our customers</w:t>
      </w:r>
      <w:r w:rsidR="001D63F4">
        <w:rPr>
          <w:rFonts w:ascii="Helvetica Neue Light" w:hAnsi="Helvetica Neue Light" w:cs="Gill Sans"/>
          <w:sz w:val="20"/>
        </w:rPr>
        <w:t xml:space="preserve"> to achieve</w:t>
      </w:r>
      <w:r w:rsidR="00ED3728">
        <w:rPr>
          <w:rFonts w:ascii="Helvetica Neue Light" w:hAnsi="Helvetica Neue Light" w:cs="Gill Sans"/>
          <w:sz w:val="20"/>
        </w:rPr>
        <w:t xml:space="preserve"> accurate </w:t>
      </w:r>
      <w:r w:rsidR="00CF34FE">
        <w:rPr>
          <w:rFonts w:ascii="Helvetica Neue Light" w:hAnsi="Helvetica Neue Light" w:cs="Gill Sans"/>
          <w:sz w:val="20"/>
        </w:rPr>
        <w:t xml:space="preserve">and controlled </w:t>
      </w:r>
      <w:r w:rsidR="00ED3728">
        <w:rPr>
          <w:rFonts w:ascii="Helvetica Neue Light" w:hAnsi="Helvetica Neue Light" w:cs="Gill Sans"/>
          <w:sz w:val="20"/>
        </w:rPr>
        <w:t>bass augmentation in a</w:t>
      </w:r>
      <w:r w:rsidR="00CF34FE">
        <w:rPr>
          <w:rFonts w:ascii="Helvetica Neue Light" w:hAnsi="Helvetica Neue Light" w:cs="Gill Sans"/>
          <w:sz w:val="20"/>
        </w:rPr>
        <w:t>n extremely</w:t>
      </w:r>
      <w:r w:rsidR="00ED3728">
        <w:rPr>
          <w:rFonts w:ascii="Helvetica Neue Light" w:hAnsi="Helvetica Neue Light" w:cs="Gill Sans"/>
          <w:sz w:val="20"/>
        </w:rPr>
        <w:t xml:space="preserve"> wide variety of applications</w:t>
      </w:r>
      <w:r w:rsidR="006A1101">
        <w:rPr>
          <w:rFonts w:ascii="Helvetica Neue Light" w:hAnsi="Helvetica Neue Light" w:cs="Gill Sans"/>
          <w:sz w:val="20"/>
        </w:rPr>
        <w:t>,</w:t>
      </w:r>
      <w:r w:rsidR="00F37871">
        <w:rPr>
          <w:rFonts w:ascii="Helvetica Neue Light" w:hAnsi="Helvetica Neue Light" w:cs="Gill Sans"/>
          <w:sz w:val="20"/>
        </w:rPr>
        <w:t>”</w:t>
      </w:r>
      <w:r w:rsidR="00451D98">
        <w:rPr>
          <w:rFonts w:ascii="Helvetica Neue Light" w:hAnsi="Helvetica Neue Light" w:cs="Gill Sans"/>
          <w:sz w:val="20"/>
        </w:rPr>
        <w:t xml:space="preserve"> </w:t>
      </w:r>
      <w:r w:rsidR="00ED3728">
        <w:rPr>
          <w:rFonts w:ascii="Helvetica Neue Light" w:hAnsi="Helvetica Neue Light" w:cs="Gill Sans"/>
          <w:sz w:val="20"/>
        </w:rPr>
        <w:t>h</w:t>
      </w:r>
      <w:r w:rsidR="00451D98">
        <w:rPr>
          <w:rFonts w:ascii="Helvetica Neue Light" w:hAnsi="Helvetica Neue Light" w:cs="Gill Sans"/>
          <w:sz w:val="20"/>
        </w:rPr>
        <w:t>e said.</w:t>
      </w:r>
    </w:p>
    <w:p w14:paraId="6BEECE29" w14:textId="77777777" w:rsidR="00CF34FE" w:rsidRDefault="00CF34FE" w:rsidP="00F43934">
      <w:pPr>
        <w:rPr>
          <w:rFonts w:ascii="Helvetica Neue Light" w:hAnsi="Helvetica Neue Light" w:cs="Gill Sans"/>
          <w:sz w:val="20"/>
        </w:rPr>
      </w:pPr>
    </w:p>
    <w:p w14:paraId="4367DC74" w14:textId="36C7BCD4" w:rsidR="00F37871" w:rsidRPr="00F37871" w:rsidRDefault="00E6442A" w:rsidP="00F43934">
      <w:pPr>
        <w:rPr>
          <w:rFonts w:ascii="Helvetica Neue Light" w:hAnsi="Helvetica Neue Light" w:cs="Gill Sans"/>
          <w:sz w:val="20"/>
        </w:rPr>
      </w:pPr>
      <w:r>
        <w:rPr>
          <w:rFonts w:ascii="Helvetica Neue Light" w:hAnsi="Helvetica Neue Light" w:cs="Gill Sans"/>
          <w:sz w:val="20"/>
        </w:rPr>
        <w:t>Sonance Professional</w:t>
      </w:r>
      <w:r w:rsidR="00CF34FE">
        <w:rPr>
          <w:rFonts w:ascii="Helvetica Neue Light" w:hAnsi="Helvetica Neue Light" w:cs="Gill Sans"/>
          <w:sz w:val="20"/>
        </w:rPr>
        <w:t xml:space="preserve"> Series starts shipping in Q4 2019</w:t>
      </w:r>
      <w:r w:rsidR="00BD48AB">
        <w:rPr>
          <w:rFonts w:ascii="Helvetica Neue Light" w:hAnsi="Helvetica Neue Light" w:cs="Gill Sans"/>
          <w:sz w:val="20"/>
        </w:rPr>
        <w:t>, and can be experienced live in the Sonance booth (2507) at CEDIA 2019, September 10-14, in Denver, Colorado.</w:t>
      </w:r>
      <w:r w:rsidR="00BB6B14">
        <w:rPr>
          <w:rFonts w:ascii="Helvetica Neue Light" w:hAnsi="Helvetica Neue Light" w:cs="Gill Sans"/>
          <w:sz w:val="20"/>
        </w:rPr>
        <w:t xml:space="preserve"> More information can be found at </w:t>
      </w:r>
      <w:hyperlink r:id="rId10" w:history="1">
        <w:r w:rsidR="00BB6B14" w:rsidRPr="00E55D43">
          <w:rPr>
            <w:rStyle w:val="Hyperlink"/>
            <w:rFonts w:ascii="Helvetica Neue Light" w:hAnsi="Helvetica Neue Light" w:cs="Gill Sans"/>
            <w:sz w:val="20"/>
          </w:rPr>
          <w:t>www.sonance.com/professionalseries</w:t>
        </w:r>
      </w:hyperlink>
      <w:r w:rsidR="00BB6B14">
        <w:rPr>
          <w:rFonts w:ascii="Helvetica Neue Light" w:hAnsi="Helvetica Neue Light" w:cs="Gill Sans"/>
          <w:sz w:val="20"/>
        </w:rPr>
        <w:t xml:space="preserve"> </w:t>
      </w:r>
    </w:p>
    <w:p w14:paraId="028114CD" w14:textId="77777777" w:rsidR="001B3BAF" w:rsidRPr="003915F8" w:rsidRDefault="001B3BAF" w:rsidP="001B3BAF">
      <w:pPr>
        <w:rPr>
          <w:rFonts w:ascii="Helvetica Neue Light" w:hAnsi="Helvetica Neue Light" w:cs="Gill Sans"/>
          <w:sz w:val="22"/>
          <w:szCs w:val="22"/>
        </w:rPr>
      </w:pPr>
    </w:p>
    <w:p w14:paraId="2D07BAF7" w14:textId="77777777" w:rsidR="00A0101E" w:rsidRDefault="00A0101E" w:rsidP="00A0101E">
      <w:pPr>
        <w:jc w:val="both"/>
        <w:rPr>
          <w:rFonts w:ascii="Helvetica Neue Light" w:hAnsi="Helvetica Neue Light" w:cs="Gill Sans"/>
          <w:sz w:val="18"/>
          <w:szCs w:val="18"/>
        </w:rPr>
      </w:pPr>
      <w:r w:rsidRPr="00191A7F">
        <w:rPr>
          <w:rFonts w:ascii="Helvetica Neue Light" w:hAnsi="Helvetica Neue Light" w:cs="Gill Sans"/>
          <w:sz w:val="18"/>
          <w:szCs w:val="18"/>
        </w:rPr>
        <w:t xml:space="preserve">Media contact: </w:t>
      </w:r>
      <w:r w:rsidR="00CF34FE">
        <w:rPr>
          <w:rFonts w:ascii="Helvetica Neue Light" w:hAnsi="Helvetica Neue Light" w:cs="Gill Sans"/>
          <w:sz w:val="18"/>
          <w:szCs w:val="18"/>
        </w:rPr>
        <w:t xml:space="preserve">Michael Bridwell </w:t>
      </w:r>
      <w:hyperlink r:id="rId11" w:history="1">
        <w:r w:rsidR="00CF34FE" w:rsidRPr="00466CA3">
          <w:rPr>
            <w:rStyle w:val="Hyperlink"/>
            <w:rFonts w:ascii="Helvetica Neue Light" w:hAnsi="Helvetica Neue Light" w:cs="Gill Sans"/>
            <w:sz w:val="18"/>
            <w:szCs w:val="18"/>
          </w:rPr>
          <w:t>michaelb@sonance.com</w:t>
        </w:r>
      </w:hyperlink>
      <w:r w:rsidR="00CF34FE">
        <w:rPr>
          <w:rFonts w:ascii="Helvetica Neue Light" w:hAnsi="Helvetica Neue Light" w:cs="Gill Sans"/>
          <w:sz w:val="18"/>
          <w:szCs w:val="18"/>
        </w:rPr>
        <w:t xml:space="preserve"> </w:t>
      </w:r>
    </w:p>
    <w:p w14:paraId="1C9C5BF1" w14:textId="3E82F8C5" w:rsidR="00BB6B14" w:rsidRDefault="00135A53" w:rsidP="00BB6B14">
      <w:pPr>
        <w:jc w:val="both"/>
        <w:rPr>
          <w:rFonts w:ascii="Helvetica Neue Light" w:hAnsi="Helvetica Neue Light" w:cs="Gill Sans"/>
          <w:sz w:val="18"/>
          <w:szCs w:val="18"/>
        </w:rPr>
      </w:pPr>
      <w:r>
        <w:rPr>
          <w:rFonts w:ascii="Helvetica Neue Light" w:hAnsi="Helvetica Neue Light" w:cs="Gill Sans"/>
          <w:sz w:val="18"/>
          <w:szCs w:val="18"/>
        </w:rPr>
        <w:t>High res images</w:t>
      </w:r>
      <w:r w:rsidR="009052B8">
        <w:rPr>
          <w:rFonts w:ascii="Helvetica Neue Light" w:hAnsi="Helvetica Neue Light" w:cs="Gill Sans"/>
          <w:sz w:val="18"/>
          <w:szCs w:val="18"/>
        </w:rPr>
        <w:t xml:space="preserve">: </w:t>
      </w:r>
      <w:hyperlink r:id="rId12" w:history="1">
        <w:r w:rsidR="007F7B3F" w:rsidRPr="00466CA3">
          <w:rPr>
            <w:rStyle w:val="Hyperlink"/>
            <w:rFonts w:ascii="Helvetica Neue Light" w:hAnsi="Helvetica Neue Light" w:cs="Gill Sans"/>
            <w:sz w:val="18"/>
            <w:szCs w:val="18"/>
          </w:rPr>
          <w:t>https://danainnovations.box.com/s/ig6acy8bcr6zgjtmfogbu8abenusw9gb</w:t>
        </w:r>
      </w:hyperlink>
      <w:r w:rsidR="007F7B3F">
        <w:rPr>
          <w:rFonts w:ascii="Helvetica Neue Light" w:hAnsi="Helvetica Neue Light" w:cs="Gill Sans"/>
          <w:sz w:val="18"/>
          <w:szCs w:val="18"/>
        </w:rPr>
        <w:t xml:space="preserve"> </w:t>
      </w:r>
    </w:p>
    <w:p w14:paraId="357FFE99" w14:textId="77777777" w:rsidR="00CF34FE" w:rsidRDefault="00CF34FE" w:rsidP="00BB6B14">
      <w:pPr>
        <w:jc w:val="both"/>
        <w:rPr>
          <w:rFonts w:ascii="Helvetica Neue Light" w:hAnsi="Helvetica Neue Light" w:cs="Gill Sans"/>
          <w:b/>
          <w:sz w:val="18"/>
          <w:szCs w:val="18"/>
        </w:rPr>
      </w:pPr>
    </w:p>
    <w:p w14:paraId="0A570974" w14:textId="77777777" w:rsidR="009D4586" w:rsidRPr="009D4586" w:rsidRDefault="009052B8" w:rsidP="009D4586">
      <w:pPr>
        <w:jc w:val="both"/>
        <w:rPr>
          <w:rFonts w:ascii="Helvetica Neue Light" w:hAnsi="Helvetica Neue Light" w:cs="Gill Sans"/>
          <w:color w:val="000000" w:themeColor="text1"/>
          <w:sz w:val="18"/>
          <w:szCs w:val="18"/>
        </w:rPr>
      </w:pPr>
      <w:r w:rsidRPr="009052B8">
        <w:rPr>
          <w:rFonts w:ascii="Helvetica Neue Light" w:hAnsi="Helvetica Neue Light" w:cs="Gill Sans"/>
          <w:b/>
          <w:sz w:val="18"/>
          <w:szCs w:val="18"/>
        </w:rPr>
        <w:t xml:space="preserve">About </w:t>
      </w:r>
      <w:r w:rsidR="00ED3728">
        <w:rPr>
          <w:rFonts w:ascii="Helvetica Neue Light" w:hAnsi="Helvetica Neue Light" w:cs="Gill Sans"/>
          <w:b/>
          <w:sz w:val="18"/>
          <w:szCs w:val="18"/>
        </w:rPr>
        <w:t>Sonance</w:t>
      </w:r>
      <w:r>
        <w:rPr>
          <w:rFonts w:ascii="Helvetica Neue Light" w:hAnsi="Helvetica Neue Light" w:cs="Gill Sans"/>
          <w:b/>
          <w:sz w:val="18"/>
          <w:szCs w:val="18"/>
        </w:rPr>
        <w:t xml:space="preserve">. </w:t>
      </w:r>
      <w:r w:rsidR="009D4586" w:rsidRPr="009D4586">
        <w:rPr>
          <w:rFonts w:ascii="Helvetica Neue Light" w:hAnsi="Helvetica Neue Light" w:cs="Gill Sans"/>
          <w:sz w:val="18"/>
          <w:szCs w:val="18"/>
        </w:rPr>
        <w:t>S</w:t>
      </w:r>
      <w:r w:rsidR="009D4586" w:rsidRPr="009D4586">
        <w:rPr>
          <w:rFonts w:ascii="Helvetica Neue Light" w:hAnsi="Helvetica Neue Light" w:cs="Gill Sans"/>
          <w:color w:val="000000" w:themeColor="text1"/>
          <w:sz w:val="18"/>
          <w:szCs w:val="18"/>
        </w:rPr>
        <w:t xml:space="preserve">onance began </w:t>
      </w:r>
      <w:r w:rsidR="001D63F4">
        <w:rPr>
          <w:rFonts w:ascii="Helvetica Neue Light" w:hAnsi="Helvetica Neue Light" w:cs="Gill Sans"/>
          <w:color w:val="000000" w:themeColor="text1"/>
          <w:sz w:val="18"/>
          <w:szCs w:val="18"/>
        </w:rPr>
        <w:t xml:space="preserve">36 years ago, </w:t>
      </w:r>
      <w:r w:rsidR="009D4586" w:rsidRPr="009D4586">
        <w:rPr>
          <w:rFonts w:ascii="Helvetica Neue Light" w:hAnsi="Helvetica Neue Light" w:cs="Gill Sans"/>
          <w:color w:val="000000" w:themeColor="text1"/>
          <w:sz w:val="18"/>
          <w:szCs w:val="18"/>
        </w:rPr>
        <w:t xml:space="preserve">when Scott Struthers and Geoff Spencer recognized the need for an audio solution that could deliver unsurpassed performance combined with minimal visual intrusion. It was this revelation that led them to invent the world’s first architectural speaker. </w:t>
      </w:r>
      <w:r w:rsidR="001D63F4">
        <w:rPr>
          <w:rFonts w:ascii="Helvetica Neue Light" w:hAnsi="Helvetica Neue Light" w:cs="Gill Sans"/>
          <w:color w:val="000000" w:themeColor="text1"/>
          <w:sz w:val="18"/>
          <w:szCs w:val="18"/>
        </w:rPr>
        <w:t xml:space="preserve">Since then, </w:t>
      </w:r>
      <w:r w:rsidR="009D4586" w:rsidRPr="009D4586">
        <w:rPr>
          <w:rFonts w:ascii="Helvetica Neue Light" w:hAnsi="Helvetica Neue Light" w:cs="Gill Sans"/>
          <w:color w:val="000000" w:themeColor="text1"/>
          <w:sz w:val="18"/>
          <w:szCs w:val="18"/>
        </w:rPr>
        <w:t xml:space="preserve">Sonance has continued to </w:t>
      </w:r>
      <w:r w:rsidR="009D4586">
        <w:rPr>
          <w:rFonts w:ascii="Helvetica Neue Light" w:hAnsi="Helvetica Neue Light" w:cs="Gill Sans"/>
          <w:color w:val="000000" w:themeColor="text1"/>
          <w:sz w:val="18"/>
          <w:szCs w:val="18"/>
        </w:rPr>
        <w:t>innovate with state-of-the-art products that blend into the environment while being comfortable to listen to.</w:t>
      </w:r>
    </w:p>
    <w:p w14:paraId="481260C3" w14:textId="77777777" w:rsidR="005D0CFA" w:rsidRPr="00314F98" w:rsidRDefault="005D0CFA" w:rsidP="00BB6B14">
      <w:pPr>
        <w:jc w:val="both"/>
        <w:rPr>
          <w:rFonts w:ascii="Helvetica Neue Light" w:hAnsi="Helvetica Neue Light" w:cs="Gill Sans"/>
          <w:sz w:val="18"/>
          <w:szCs w:val="18"/>
        </w:rPr>
      </w:pPr>
    </w:p>
    <w:sectPr w:rsidR="005D0CFA" w:rsidRPr="00314F98" w:rsidSect="00C73D88">
      <w:headerReference w:type="default" r:id="rId13"/>
      <w:type w:val="continuous"/>
      <w:pgSz w:w="12240" w:h="15840"/>
      <w:pgMar w:top="2160" w:right="1080" w:bottom="86" w:left="1166"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39321" w14:textId="77777777" w:rsidR="00DE78E2" w:rsidRDefault="00DE78E2">
      <w:r>
        <w:separator/>
      </w:r>
    </w:p>
  </w:endnote>
  <w:endnote w:type="continuationSeparator" w:id="0">
    <w:p w14:paraId="3AE3C1B9" w14:textId="77777777" w:rsidR="00DE78E2" w:rsidRDefault="00DE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Gill Sans">
    <w:panose1 w:val="020B0502020104020203"/>
    <w:charset w:val="00"/>
    <w:family w:val="auto"/>
    <w:pitch w:val="variable"/>
    <w:sig w:usb0="80000267" w:usb1="00000000" w:usb2="00000000" w:usb3="00000000" w:csb0="000001F7"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68C9F" w14:textId="77777777" w:rsidR="00DE78E2" w:rsidRDefault="00DE78E2">
      <w:r>
        <w:separator/>
      </w:r>
    </w:p>
  </w:footnote>
  <w:footnote w:type="continuationSeparator" w:id="0">
    <w:p w14:paraId="31A21B9E" w14:textId="77777777" w:rsidR="00DE78E2" w:rsidRDefault="00DE78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F899" w14:textId="375300E7" w:rsidR="00E835D9" w:rsidRPr="009D4586" w:rsidRDefault="00C006D7" w:rsidP="009D4586">
    <w:pPr>
      <w:pStyle w:val="Header"/>
      <w:jc w:val="center"/>
    </w:pPr>
    <w:r>
      <w:rPr>
        <w:noProof/>
      </w:rPr>
      <w:drawing>
        <wp:inline distT="0" distB="0" distL="0" distR="0" wp14:anchorId="06567DFB" wp14:editId="62112338">
          <wp:extent cx="2209800" cy="6223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nance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2209800" cy="6223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14D3C"/>
    <w:multiLevelType w:val="multilevel"/>
    <w:tmpl w:val="E362E32A"/>
    <w:lvl w:ilvl="0">
      <w:start w:val="1"/>
      <w:numFmt w:val="bullet"/>
      <w:pStyle w:val="ReturnAddress"/>
      <w:lvlText w:val=""/>
      <w:lvlJc w:val="left"/>
      <w:pPr>
        <w:tabs>
          <w:tab w:val="num" w:pos="1080"/>
        </w:tabs>
        <w:ind w:left="1080" w:hanging="360"/>
      </w:pPr>
      <w:rPr>
        <w:rFonts w:ascii="Monotype Sorts" w:hAnsi="Monotype Sorts" w:hint="default"/>
        <w:b/>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095EE7"/>
    <w:multiLevelType w:val="hybridMultilevel"/>
    <w:tmpl w:val="2F38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7F3C71"/>
    <w:multiLevelType w:val="hybridMultilevel"/>
    <w:tmpl w:val="ECDA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ED6FAA"/>
    <w:multiLevelType w:val="hybridMultilevel"/>
    <w:tmpl w:val="D6643C96"/>
    <w:lvl w:ilvl="0" w:tplc="22DC40F4">
      <w:start w:val="781"/>
      <w:numFmt w:val="bullet"/>
      <w:lvlText w:val="-"/>
      <w:lvlJc w:val="left"/>
      <w:pPr>
        <w:tabs>
          <w:tab w:val="num" w:pos="720"/>
        </w:tabs>
        <w:ind w:left="720" w:hanging="360"/>
      </w:pPr>
      <w:rPr>
        <w:rFonts w:ascii="Arial" w:eastAsia="Times" w:hAnsi="Arial" w:hint="default"/>
        <w:w w:val="1"/>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40"/>
  <w:drawingGridVerticalSpacing w:val="38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77"/>
    <w:rsid w:val="00004810"/>
    <w:rsid w:val="00022713"/>
    <w:rsid w:val="00046B64"/>
    <w:rsid w:val="00052A23"/>
    <w:rsid w:val="000717C8"/>
    <w:rsid w:val="0007668A"/>
    <w:rsid w:val="000A059F"/>
    <w:rsid w:val="000F181E"/>
    <w:rsid w:val="001025C4"/>
    <w:rsid w:val="00135A53"/>
    <w:rsid w:val="00137E84"/>
    <w:rsid w:val="001427B1"/>
    <w:rsid w:val="00143195"/>
    <w:rsid w:val="00143D30"/>
    <w:rsid w:val="00146DA8"/>
    <w:rsid w:val="00156325"/>
    <w:rsid w:val="00175B49"/>
    <w:rsid w:val="00191A7F"/>
    <w:rsid w:val="001B0F70"/>
    <w:rsid w:val="001B36BB"/>
    <w:rsid w:val="001B3BAF"/>
    <w:rsid w:val="001B75D8"/>
    <w:rsid w:val="001D4381"/>
    <w:rsid w:val="001D5B5B"/>
    <w:rsid w:val="001D63F4"/>
    <w:rsid w:val="001E02EA"/>
    <w:rsid w:val="001E0811"/>
    <w:rsid w:val="00205D36"/>
    <w:rsid w:val="00220226"/>
    <w:rsid w:val="002215D5"/>
    <w:rsid w:val="00230D54"/>
    <w:rsid w:val="002460D4"/>
    <w:rsid w:val="00282CD2"/>
    <w:rsid w:val="002A1568"/>
    <w:rsid w:val="002A3710"/>
    <w:rsid w:val="002B026C"/>
    <w:rsid w:val="002C206E"/>
    <w:rsid w:val="002D5456"/>
    <w:rsid w:val="002E2862"/>
    <w:rsid w:val="00301559"/>
    <w:rsid w:val="00302283"/>
    <w:rsid w:val="00314F98"/>
    <w:rsid w:val="00375E47"/>
    <w:rsid w:val="00390C40"/>
    <w:rsid w:val="003915F8"/>
    <w:rsid w:val="003A5A82"/>
    <w:rsid w:val="003B045F"/>
    <w:rsid w:val="003B1564"/>
    <w:rsid w:val="003B664F"/>
    <w:rsid w:val="003D23BA"/>
    <w:rsid w:val="003D431A"/>
    <w:rsid w:val="0043114A"/>
    <w:rsid w:val="00434721"/>
    <w:rsid w:val="00451D98"/>
    <w:rsid w:val="004A3F25"/>
    <w:rsid w:val="004A46F1"/>
    <w:rsid w:val="004B5F47"/>
    <w:rsid w:val="004D2075"/>
    <w:rsid w:val="004F7DD2"/>
    <w:rsid w:val="00504079"/>
    <w:rsid w:val="00517476"/>
    <w:rsid w:val="00522366"/>
    <w:rsid w:val="005253B2"/>
    <w:rsid w:val="00532ACA"/>
    <w:rsid w:val="0054404D"/>
    <w:rsid w:val="00551590"/>
    <w:rsid w:val="00572813"/>
    <w:rsid w:val="00582588"/>
    <w:rsid w:val="00584EC1"/>
    <w:rsid w:val="005A556F"/>
    <w:rsid w:val="005C0B6C"/>
    <w:rsid w:val="005C2474"/>
    <w:rsid w:val="005D0CFA"/>
    <w:rsid w:val="005D304C"/>
    <w:rsid w:val="005E2F62"/>
    <w:rsid w:val="005E3FC0"/>
    <w:rsid w:val="005F5C8B"/>
    <w:rsid w:val="0061201A"/>
    <w:rsid w:val="0062374B"/>
    <w:rsid w:val="006273C5"/>
    <w:rsid w:val="0064037D"/>
    <w:rsid w:val="00646696"/>
    <w:rsid w:val="00647793"/>
    <w:rsid w:val="00660590"/>
    <w:rsid w:val="00681A6B"/>
    <w:rsid w:val="006A1101"/>
    <w:rsid w:val="006A6989"/>
    <w:rsid w:val="006B224B"/>
    <w:rsid w:val="006C376C"/>
    <w:rsid w:val="006C5F60"/>
    <w:rsid w:val="006C63A5"/>
    <w:rsid w:val="006E7402"/>
    <w:rsid w:val="006F1D7A"/>
    <w:rsid w:val="0070418D"/>
    <w:rsid w:val="00720113"/>
    <w:rsid w:val="00723937"/>
    <w:rsid w:val="00726F7A"/>
    <w:rsid w:val="00732012"/>
    <w:rsid w:val="00766B8F"/>
    <w:rsid w:val="0078488E"/>
    <w:rsid w:val="007D6FE8"/>
    <w:rsid w:val="007F7B3F"/>
    <w:rsid w:val="0080530C"/>
    <w:rsid w:val="00853696"/>
    <w:rsid w:val="00860281"/>
    <w:rsid w:val="00860CDD"/>
    <w:rsid w:val="00864831"/>
    <w:rsid w:val="008730DA"/>
    <w:rsid w:val="00882732"/>
    <w:rsid w:val="008850BC"/>
    <w:rsid w:val="00887A2C"/>
    <w:rsid w:val="008A1B57"/>
    <w:rsid w:val="008A469F"/>
    <w:rsid w:val="008B7B2D"/>
    <w:rsid w:val="008C1AD7"/>
    <w:rsid w:val="008D3EF9"/>
    <w:rsid w:val="00901FA8"/>
    <w:rsid w:val="009052B8"/>
    <w:rsid w:val="00910CAD"/>
    <w:rsid w:val="00956F61"/>
    <w:rsid w:val="009652CB"/>
    <w:rsid w:val="00966312"/>
    <w:rsid w:val="0097519F"/>
    <w:rsid w:val="00977935"/>
    <w:rsid w:val="009819A6"/>
    <w:rsid w:val="00986437"/>
    <w:rsid w:val="009A248E"/>
    <w:rsid w:val="009D4586"/>
    <w:rsid w:val="009E00B6"/>
    <w:rsid w:val="00A0101E"/>
    <w:rsid w:val="00A16A9C"/>
    <w:rsid w:val="00A31790"/>
    <w:rsid w:val="00A6056C"/>
    <w:rsid w:val="00A64A60"/>
    <w:rsid w:val="00A87586"/>
    <w:rsid w:val="00AA28AF"/>
    <w:rsid w:val="00AD03DB"/>
    <w:rsid w:val="00AD3683"/>
    <w:rsid w:val="00B13D75"/>
    <w:rsid w:val="00B317E8"/>
    <w:rsid w:val="00B444D2"/>
    <w:rsid w:val="00B86602"/>
    <w:rsid w:val="00B87E34"/>
    <w:rsid w:val="00B87E5F"/>
    <w:rsid w:val="00B920CD"/>
    <w:rsid w:val="00BB6B14"/>
    <w:rsid w:val="00BB7BE9"/>
    <w:rsid w:val="00BC195A"/>
    <w:rsid w:val="00BC3A6B"/>
    <w:rsid w:val="00BD292A"/>
    <w:rsid w:val="00BD48AB"/>
    <w:rsid w:val="00BD5DC3"/>
    <w:rsid w:val="00C006D7"/>
    <w:rsid w:val="00C033E9"/>
    <w:rsid w:val="00C042C7"/>
    <w:rsid w:val="00C27958"/>
    <w:rsid w:val="00C450C8"/>
    <w:rsid w:val="00C73D88"/>
    <w:rsid w:val="00C93F4E"/>
    <w:rsid w:val="00CC70C6"/>
    <w:rsid w:val="00CD109C"/>
    <w:rsid w:val="00CD48B3"/>
    <w:rsid w:val="00CD614E"/>
    <w:rsid w:val="00CF34FE"/>
    <w:rsid w:val="00D017E3"/>
    <w:rsid w:val="00D15E38"/>
    <w:rsid w:val="00D21CD3"/>
    <w:rsid w:val="00D23477"/>
    <w:rsid w:val="00D33FF8"/>
    <w:rsid w:val="00D475A5"/>
    <w:rsid w:val="00D51FD5"/>
    <w:rsid w:val="00D54A98"/>
    <w:rsid w:val="00D56BB2"/>
    <w:rsid w:val="00D807DF"/>
    <w:rsid w:val="00D9200E"/>
    <w:rsid w:val="00DA18BA"/>
    <w:rsid w:val="00DB0908"/>
    <w:rsid w:val="00DC46F7"/>
    <w:rsid w:val="00DD12BF"/>
    <w:rsid w:val="00DE78E2"/>
    <w:rsid w:val="00E12810"/>
    <w:rsid w:val="00E12DA1"/>
    <w:rsid w:val="00E16DF4"/>
    <w:rsid w:val="00E2141D"/>
    <w:rsid w:val="00E25BE3"/>
    <w:rsid w:val="00E62A60"/>
    <w:rsid w:val="00E6442A"/>
    <w:rsid w:val="00E835D9"/>
    <w:rsid w:val="00E94ECB"/>
    <w:rsid w:val="00EB1322"/>
    <w:rsid w:val="00EB7904"/>
    <w:rsid w:val="00EC7E12"/>
    <w:rsid w:val="00ED3728"/>
    <w:rsid w:val="00EF31CC"/>
    <w:rsid w:val="00F10866"/>
    <w:rsid w:val="00F24A5C"/>
    <w:rsid w:val="00F37871"/>
    <w:rsid w:val="00F43934"/>
    <w:rsid w:val="00F708B7"/>
    <w:rsid w:val="00F75F17"/>
    <w:rsid w:val="00F80477"/>
    <w:rsid w:val="00F8404E"/>
    <w:rsid w:val="00F97C49"/>
    <w:rsid w:val="00FC0734"/>
    <w:rsid w:val="00FC6F4B"/>
    <w:rsid w:val="00FD3C5F"/>
    <w:rsid w:val="00FE0A58"/>
    <w:rsid w:val="00FE6870"/>
    <w:rsid w:val="00FE705B"/>
    <w:rsid w:val="00FF6A4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297D3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B71"/>
    <w:rPr>
      <w:rFonts w:ascii="Arial" w:hAnsi="Arial"/>
      <w:sz w:val="28"/>
    </w:rPr>
  </w:style>
  <w:style w:type="paragraph" w:styleId="Heading1">
    <w:name w:val="heading 1"/>
    <w:basedOn w:val="Normal"/>
    <w:next w:val="Normal"/>
    <w:qFormat/>
    <w:rsid w:val="00417B71"/>
    <w:pPr>
      <w:keepNext/>
      <w:jc w:val="both"/>
      <w:outlineLvl w:val="0"/>
    </w:pPr>
    <w:rPr>
      <w:rFonts w:ascii="Arial Narrow" w:hAnsi="Arial Narrow"/>
      <w:b/>
      <w:sz w:val="32"/>
    </w:rPr>
  </w:style>
  <w:style w:type="paragraph" w:styleId="Heading2">
    <w:name w:val="heading 2"/>
    <w:basedOn w:val="Normal"/>
    <w:next w:val="Normal"/>
    <w:qFormat/>
    <w:rsid w:val="003F4C2B"/>
    <w:pPr>
      <w:keepNext/>
      <w:spacing w:before="240" w:after="60"/>
      <w:outlineLvl w:val="1"/>
    </w:pPr>
    <w:rPr>
      <w:b/>
      <w:i/>
      <w:szCs w:val="28"/>
    </w:rPr>
  </w:style>
  <w:style w:type="paragraph" w:styleId="Heading5">
    <w:name w:val="heading 5"/>
    <w:basedOn w:val="Normal"/>
    <w:next w:val="Normal"/>
    <w:qFormat/>
    <w:rsid w:val="003F4C2B"/>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7B71"/>
    <w:rPr>
      <w:color w:val="0000FF"/>
      <w:u w:val="single"/>
    </w:rPr>
  </w:style>
  <w:style w:type="paragraph" w:styleId="BodyText">
    <w:name w:val="Body Text"/>
    <w:basedOn w:val="Normal"/>
    <w:rsid w:val="00417B71"/>
    <w:pPr>
      <w:spacing w:line="360" w:lineRule="auto"/>
      <w:jc w:val="both"/>
    </w:pPr>
    <w:rPr>
      <w:rFonts w:ascii="Times" w:hAnsi="Times"/>
      <w:sz w:val="24"/>
    </w:rPr>
  </w:style>
  <w:style w:type="paragraph" w:styleId="Footer">
    <w:name w:val="footer"/>
    <w:basedOn w:val="Normal"/>
    <w:rsid w:val="00417B71"/>
    <w:pPr>
      <w:tabs>
        <w:tab w:val="center" w:pos="4320"/>
        <w:tab w:val="right" w:pos="8640"/>
      </w:tabs>
    </w:pPr>
    <w:rPr>
      <w:rFonts w:ascii="Times" w:hAnsi="Times"/>
      <w:sz w:val="24"/>
    </w:rPr>
  </w:style>
  <w:style w:type="paragraph" w:styleId="BodyTextIndent">
    <w:name w:val="Body Text Indent"/>
    <w:basedOn w:val="Normal"/>
    <w:rsid w:val="00417B71"/>
    <w:pPr>
      <w:spacing w:after="120"/>
      <w:ind w:left="360"/>
    </w:pPr>
    <w:rPr>
      <w:rFonts w:ascii="Times" w:hAnsi="Times"/>
      <w:sz w:val="24"/>
    </w:rPr>
  </w:style>
  <w:style w:type="paragraph" w:styleId="BodyText2">
    <w:name w:val="Body Text 2"/>
    <w:basedOn w:val="Normal"/>
    <w:rsid w:val="003F4C2B"/>
    <w:pPr>
      <w:spacing w:after="120" w:line="480" w:lineRule="auto"/>
    </w:pPr>
  </w:style>
  <w:style w:type="paragraph" w:styleId="DocumentMap">
    <w:name w:val="Document Map"/>
    <w:basedOn w:val="Normal"/>
    <w:semiHidden/>
    <w:rsid w:val="000F0552"/>
    <w:pPr>
      <w:shd w:val="clear" w:color="auto" w:fill="000080"/>
    </w:pPr>
    <w:rPr>
      <w:rFonts w:ascii="Tahoma" w:hAnsi="Tahoma" w:cs="Tahoma"/>
      <w:sz w:val="20"/>
    </w:rPr>
  </w:style>
  <w:style w:type="character" w:styleId="FollowedHyperlink">
    <w:name w:val="FollowedHyperlink"/>
    <w:rsid w:val="00EE51B9"/>
    <w:rPr>
      <w:color w:val="800080"/>
      <w:u w:val="single"/>
    </w:rPr>
  </w:style>
  <w:style w:type="paragraph" w:styleId="Header">
    <w:name w:val="header"/>
    <w:basedOn w:val="Normal"/>
    <w:link w:val="HeaderChar"/>
    <w:uiPriority w:val="99"/>
    <w:unhideWhenUsed/>
    <w:rsid w:val="00640ACF"/>
    <w:pPr>
      <w:tabs>
        <w:tab w:val="center" w:pos="4320"/>
        <w:tab w:val="right" w:pos="8640"/>
      </w:tabs>
    </w:pPr>
  </w:style>
  <w:style w:type="character" w:customStyle="1" w:styleId="HeaderChar">
    <w:name w:val="Header Char"/>
    <w:link w:val="Header"/>
    <w:uiPriority w:val="99"/>
    <w:rsid w:val="00640ACF"/>
    <w:rPr>
      <w:rFonts w:ascii="Arial" w:hAnsi="Arial"/>
      <w:sz w:val="28"/>
    </w:rPr>
  </w:style>
  <w:style w:type="paragraph" w:customStyle="1" w:styleId="ReturnAddress">
    <w:name w:val="Return Address"/>
    <w:rsid w:val="00A05203"/>
    <w:pPr>
      <w:widowControl w:val="0"/>
      <w:numPr>
        <w:numId w:val="2"/>
      </w:numPr>
      <w:tabs>
        <w:tab w:val="clear" w:pos="1080"/>
      </w:tabs>
      <w:ind w:left="6840"/>
    </w:pPr>
    <w:rPr>
      <w:rFonts w:ascii="Times New Roman" w:eastAsia="Times New Roman" w:hAnsi="Times New Roman"/>
      <w:kern w:val="28"/>
    </w:rPr>
  </w:style>
  <w:style w:type="paragraph" w:customStyle="1" w:styleId="Default">
    <w:name w:val="Default"/>
    <w:rsid w:val="001B0F70"/>
    <w:pPr>
      <w:widowControl w:val="0"/>
      <w:autoSpaceDE w:val="0"/>
      <w:autoSpaceDN w:val="0"/>
      <w:adjustRightInd w:val="0"/>
    </w:pPr>
    <w:rPr>
      <w:rFonts w:ascii="Myriad Pro" w:hAnsi="Myriad Pro" w:cs="Myriad Pro"/>
      <w:color w:val="000000"/>
      <w:sz w:val="24"/>
      <w:szCs w:val="24"/>
    </w:rPr>
  </w:style>
  <w:style w:type="paragraph" w:customStyle="1" w:styleId="Pa0">
    <w:name w:val="Pa0"/>
    <w:basedOn w:val="Default"/>
    <w:next w:val="Default"/>
    <w:uiPriority w:val="99"/>
    <w:rsid w:val="001B0F70"/>
    <w:pPr>
      <w:spacing w:line="241" w:lineRule="atLeast"/>
    </w:pPr>
    <w:rPr>
      <w:rFonts w:cs="Times New Roman"/>
      <w:color w:val="auto"/>
    </w:rPr>
  </w:style>
  <w:style w:type="character" w:customStyle="1" w:styleId="A0">
    <w:name w:val="A0"/>
    <w:uiPriority w:val="99"/>
    <w:rsid w:val="001B0F70"/>
    <w:rPr>
      <w:rFonts w:cs="Myriad Pro"/>
      <w:color w:val="211D1E"/>
      <w:sz w:val="18"/>
      <w:szCs w:val="18"/>
    </w:rPr>
  </w:style>
  <w:style w:type="paragraph" w:styleId="BalloonText">
    <w:name w:val="Balloon Text"/>
    <w:basedOn w:val="Normal"/>
    <w:link w:val="BalloonTextChar"/>
    <w:uiPriority w:val="99"/>
    <w:semiHidden/>
    <w:unhideWhenUsed/>
    <w:rsid w:val="00022713"/>
    <w:rPr>
      <w:rFonts w:ascii="Lucida Grande" w:hAnsi="Lucida Grande"/>
      <w:sz w:val="18"/>
      <w:szCs w:val="18"/>
    </w:rPr>
  </w:style>
  <w:style w:type="character" w:customStyle="1" w:styleId="BalloonTextChar">
    <w:name w:val="Balloon Text Char"/>
    <w:link w:val="BalloonText"/>
    <w:uiPriority w:val="99"/>
    <w:semiHidden/>
    <w:rsid w:val="00022713"/>
    <w:rPr>
      <w:rFonts w:ascii="Lucida Grande" w:hAnsi="Lucida Grande"/>
      <w:sz w:val="18"/>
      <w:szCs w:val="18"/>
    </w:rPr>
  </w:style>
  <w:style w:type="paragraph" w:styleId="NormalWeb">
    <w:name w:val="Normal (Web)"/>
    <w:basedOn w:val="Normal"/>
    <w:uiPriority w:val="99"/>
    <w:semiHidden/>
    <w:unhideWhenUsed/>
    <w:rsid w:val="0062374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559421">
      <w:bodyDiv w:val="1"/>
      <w:marLeft w:val="0"/>
      <w:marRight w:val="0"/>
      <w:marTop w:val="0"/>
      <w:marBottom w:val="0"/>
      <w:divBdr>
        <w:top w:val="none" w:sz="0" w:space="0" w:color="auto"/>
        <w:left w:val="none" w:sz="0" w:space="0" w:color="auto"/>
        <w:bottom w:val="none" w:sz="0" w:space="0" w:color="auto"/>
        <w:right w:val="none" w:sz="0" w:space="0" w:color="auto"/>
      </w:divBdr>
    </w:div>
    <w:div w:id="358244911">
      <w:bodyDiv w:val="1"/>
      <w:marLeft w:val="0"/>
      <w:marRight w:val="0"/>
      <w:marTop w:val="0"/>
      <w:marBottom w:val="0"/>
      <w:divBdr>
        <w:top w:val="none" w:sz="0" w:space="0" w:color="auto"/>
        <w:left w:val="none" w:sz="0" w:space="0" w:color="auto"/>
        <w:bottom w:val="none" w:sz="0" w:space="0" w:color="auto"/>
        <w:right w:val="none" w:sz="0" w:space="0" w:color="auto"/>
      </w:divBdr>
      <w:divsChild>
        <w:div w:id="429281209">
          <w:marLeft w:val="0"/>
          <w:marRight w:val="0"/>
          <w:marTop w:val="0"/>
          <w:marBottom w:val="0"/>
          <w:divBdr>
            <w:top w:val="none" w:sz="0" w:space="0" w:color="auto"/>
            <w:left w:val="none" w:sz="0" w:space="0" w:color="auto"/>
            <w:bottom w:val="none" w:sz="0" w:space="0" w:color="auto"/>
            <w:right w:val="none" w:sz="0" w:space="0" w:color="auto"/>
          </w:divBdr>
        </w:div>
      </w:divsChild>
    </w:div>
    <w:div w:id="717358559">
      <w:bodyDiv w:val="1"/>
      <w:marLeft w:val="0"/>
      <w:marRight w:val="0"/>
      <w:marTop w:val="0"/>
      <w:marBottom w:val="0"/>
      <w:divBdr>
        <w:top w:val="none" w:sz="0" w:space="0" w:color="auto"/>
        <w:left w:val="none" w:sz="0" w:space="0" w:color="auto"/>
        <w:bottom w:val="none" w:sz="0" w:space="0" w:color="auto"/>
        <w:right w:val="none" w:sz="0" w:space="0" w:color="auto"/>
      </w:divBdr>
    </w:div>
    <w:div w:id="784887885">
      <w:bodyDiv w:val="1"/>
      <w:marLeft w:val="0"/>
      <w:marRight w:val="0"/>
      <w:marTop w:val="0"/>
      <w:marBottom w:val="0"/>
      <w:divBdr>
        <w:top w:val="none" w:sz="0" w:space="0" w:color="auto"/>
        <w:left w:val="none" w:sz="0" w:space="0" w:color="auto"/>
        <w:bottom w:val="none" w:sz="0" w:space="0" w:color="auto"/>
        <w:right w:val="none" w:sz="0" w:space="0" w:color="auto"/>
      </w:divBdr>
    </w:div>
    <w:div w:id="907108903">
      <w:bodyDiv w:val="1"/>
      <w:marLeft w:val="0"/>
      <w:marRight w:val="0"/>
      <w:marTop w:val="0"/>
      <w:marBottom w:val="0"/>
      <w:divBdr>
        <w:top w:val="none" w:sz="0" w:space="0" w:color="auto"/>
        <w:left w:val="none" w:sz="0" w:space="0" w:color="auto"/>
        <w:bottom w:val="none" w:sz="0" w:space="0" w:color="auto"/>
        <w:right w:val="none" w:sz="0" w:space="0" w:color="auto"/>
      </w:divBdr>
      <w:divsChild>
        <w:div w:id="935792048">
          <w:marLeft w:val="0"/>
          <w:marRight w:val="0"/>
          <w:marTop w:val="0"/>
          <w:marBottom w:val="0"/>
          <w:divBdr>
            <w:top w:val="none" w:sz="0" w:space="0" w:color="auto"/>
            <w:left w:val="none" w:sz="0" w:space="0" w:color="auto"/>
            <w:bottom w:val="none" w:sz="0" w:space="0" w:color="auto"/>
            <w:right w:val="none" w:sz="0" w:space="0" w:color="auto"/>
          </w:divBdr>
          <w:divsChild>
            <w:div w:id="927466975">
              <w:marLeft w:val="0"/>
              <w:marRight w:val="0"/>
              <w:marTop w:val="0"/>
              <w:marBottom w:val="0"/>
              <w:divBdr>
                <w:top w:val="none" w:sz="0" w:space="0" w:color="auto"/>
                <w:left w:val="none" w:sz="0" w:space="0" w:color="auto"/>
                <w:bottom w:val="none" w:sz="0" w:space="0" w:color="auto"/>
                <w:right w:val="none" w:sz="0" w:space="0" w:color="auto"/>
              </w:divBdr>
              <w:divsChild>
                <w:div w:id="136798229">
                  <w:marLeft w:val="0"/>
                  <w:marRight w:val="0"/>
                  <w:marTop w:val="0"/>
                  <w:marBottom w:val="0"/>
                  <w:divBdr>
                    <w:top w:val="none" w:sz="0" w:space="0" w:color="auto"/>
                    <w:left w:val="none" w:sz="0" w:space="0" w:color="auto"/>
                    <w:bottom w:val="none" w:sz="0" w:space="0" w:color="auto"/>
                    <w:right w:val="none" w:sz="0" w:space="0" w:color="auto"/>
                  </w:divBdr>
                  <w:divsChild>
                    <w:div w:id="985470128">
                      <w:marLeft w:val="0"/>
                      <w:marRight w:val="0"/>
                      <w:marTop w:val="0"/>
                      <w:marBottom w:val="0"/>
                      <w:divBdr>
                        <w:top w:val="none" w:sz="0" w:space="0" w:color="auto"/>
                        <w:left w:val="none" w:sz="0" w:space="0" w:color="auto"/>
                        <w:bottom w:val="none" w:sz="0" w:space="0" w:color="auto"/>
                        <w:right w:val="none" w:sz="0" w:space="0" w:color="auto"/>
                      </w:divBdr>
                      <w:divsChild>
                        <w:div w:id="1218972918">
                          <w:marLeft w:val="0"/>
                          <w:marRight w:val="0"/>
                          <w:marTop w:val="0"/>
                          <w:marBottom w:val="0"/>
                          <w:divBdr>
                            <w:top w:val="none" w:sz="0" w:space="0" w:color="auto"/>
                            <w:left w:val="none" w:sz="0" w:space="0" w:color="auto"/>
                            <w:bottom w:val="none" w:sz="0" w:space="0" w:color="auto"/>
                            <w:right w:val="none" w:sz="0" w:space="0" w:color="auto"/>
                          </w:divBdr>
                          <w:divsChild>
                            <w:div w:id="453645325">
                              <w:marLeft w:val="0"/>
                              <w:marRight w:val="0"/>
                              <w:marTop w:val="0"/>
                              <w:marBottom w:val="0"/>
                              <w:divBdr>
                                <w:top w:val="none" w:sz="0" w:space="0" w:color="auto"/>
                                <w:left w:val="none" w:sz="0" w:space="0" w:color="auto"/>
                                <w:bottom w:val="none" w:sz="0" w:space="0" w:color="auto"/>
                                <w:right w:val="none" w:sz="0" w:space="0" w:color="auto"/>
                              </w:divBdr>
                            </w:div>
                          </w:divsChild>
                        </w:div>
                        <w:div w:id="1613056046">
                          <w:marLeft w:val="0"/>
                          <w:marRight w:val="0"/>
                          <w:marTop w:val="0"/>
                          <w:marBottom w:val="0"/>
                          <w:divBdr>
                            <w:top w:val="none" w:sz="0" w:space="0" w:color="auto"/>
                            <w:left w:val="none" w:sz="0" w:space="0" w:color="auto"/>
                            <w:bottom w:val="none" w:sz="0" w:space="0" w:color="auto"/>
                            <w:right w:val="none" w:sz="0" w:space="0" w:color="auto"/>
                          </w:divBdr>
                          <w:divsChild>
                            <w:div w:id="12789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565">
                      <w:marLeft w:val="0"/>
                      <w:marRight w:val="0"/>
                      <w:marTop w:val="0"/>
                      <w:marBottom w:val="0"/>
                      <w:divBdr>
                        <w:top w:val="none" w:sz="0" w:space="0" w:color="auto"/>
                        <w:left w:val="none" w:sz="0" w:space="0" w:color="auto"/>
                        <w:bottom w:val="none" w:sz="0" w:space="0" w:color="auto"/>
                        <w:right w:val="none" w:sz="0" w:space="0" w:color="auto"/>
                      </w:divBdr>
                      <w:divsChild>
                        <w:div w:id="1053236338">
                          <w:marLeft w:val="0"/>
                          <w:marRight w:val="0"/>
                          <w:marTop w:val="0"/>
                          <w:marBottom w:val="0"/>
                          <w:divBdr>
                            <w:top w:val="none" w:sz="0" w:space="0" w:color="auto"/>
                            <w:left w:val="none" w:sz="0" w:space="0" w:color="auto"/>
                            <w:bottom w:val="none" w:sz="0" w:space="0" w:color="auto"/>
                            <w:right w:val="none" w:sz="0" w:space="0" w:color="auto"/>
                          </w:divBdr>
                          <w:divsChild>
                            <w:div w:id="487407675">
                              <w:marLeft w:val="0"/>
                              <w:marRight w:val="0"/>
                              <w:marTop w:val="0"/>
                              <w:marBottom w:val="0"/>
                              <w:divBdr>
                                <w:top w:val="none" w:sz="0" w:space="0" w:color="auto"/>
                                <w:left w:val="none" w:sz="0" w:space="0" w:color="auto"/>
                                <w:bottom w:val="none" w:sz="0" w:space="0" w:color="auto"/>
                                <w:right w:val="none" w:sz="0" w:space="0" w:color="auto"/>
                              </w:divBdr>
                            </w:div>
                          </w:divsChild>
                        </w:div>
                        <w:div w:id="1189442832">
                          <w:marLeft w:val="0"/>
                          <w:marRight w:val="0"/>
                          <w:marTop w:val="0"/>
                          <w:marBottom w:val="0"/>
                          <w:divBdr>
                            <w:top w:val="none" w:sz="0" w:space="0" w:color="auto"/>
                            <w:left w:val="none" w:sz="0" w:space="0" w:color="auto"/>
                            <w:bottom w:val="none" w:sz="0" w:space="0" w:color="auto"/>
                            <w:right w:val="none" w:sz="0" w:space="0" w:color="auto"/>
                          </w:divBdr>
                          <w:divsChild>
                            <w:div w:id="4465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5636">
                      <w:marLeft w:val="0"/>
                      <w:marRight w:val="0"/>
                      <w:marTop w:val="0"/>
                      <w:marBottom w:val="0"/>
                      <w:divBdr>
                        <w:top w:val="none" w:sz="0" w:space="0" w:color="auto"/>
                        <w:left w:val="none" w:sz="0" w:space="0" w:color="auto"/>
                        <w:bottom w:val="none" w:sz="0" w:space="0" w:color="auto"/>
                        <w:right w:val="none" w:sz="0" w:space="0" w:color="auto"/>
                      </w:divBdr>
                      <w:divsChild>
                        <w:div w:id="1176266408">
                          <w:marLeft w:val="0"/>
                          <w:marRight w:val="0"/>
                          <w:marTop w:val="0"/>
                          <w:marBottom w:val="0"/>
                          <w:divBdr>
                            <w:top w:val="none" w:sz="0" w:space="0" w:color="auto"/>
                            <w:left w:val="none" w:sz="0" w:space="0" w:color="auto"/>
                            <w:bottom w:val="none" w:sz="0" w:space="0" w:color="auto"/>
                            <w:right w:val="none" w:sz="0" w:space="0" w:color="auto"/>
                          </w:divBdr>
                          <w:divsChild>
                            <w:div w:id="1719428989">
                              <w:marLeft w:val="0"/>
                              <w:marRight w:val="0"/>
                              <w:marTop w:val="0"/>
                              <w:marBottom w:val="0"/>
                              <w:divBdr>
                                <w:top w:val="none" w:sz="0" w:space="0" w:color="auto"/>
                                <w:left w:val="none" w:sz="0" w:space="0" w:color="auto"/>
                                <w:bottom w:val="none" w:sz="0" w:space="0" w:color="auto"/>
                                <w:right w:val="none" w:sz="0" w:space="0" w:color="auto"/>
                              </w:divBdr>
                            </w:div>
                          </w:divsChild>
                        </w:div>
                        <w:div w:id="2046563882">
                          <w:marLeft w:val="0"/>
                          <w:marRight w:val="0"/>
                          <w:marTop w:val="0"/>
                          <w:marBottom w:val="0"/>
                          <w:divBdr>
                            <w:top w:val="none" w:sz="0" w:space="0" w:color="auto"/>
                            <w:left w:val="none" w:sz="0" w:space="0" w:color="auto"/>
                            <w:bottom w:val="none" w:sz="0" w:space="0" w:color="auto"/>
                            <w:right w:val="none" w:sz="0" w:space="0" w:color="auto"/>
                          </w:divBdr>
                          <w:divsChild>
                            <w:div w:id="10785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340659">
      <w:bodyDiv w:val="1"/>
      <w:marLeft w:val="0"/>
      <w:marRight w:val="0"/>
      <w:marTop w:val="0"/>
      <w:marBottom w:val="0"/>
      <w:divBdr>
        <w:top w:val="none" w:sz="0" w:space="0" w:color="auto"/>
        <w:left w:val="none" w:sz="0" w:space="0" w:color="auto"/>
        <w:bottom w:val="none" w:sz="0" w:space="0" w:color="auto"/>
        <w:right w:val="none" w:sz="0" w:space="0" w:color="auto"/>
      </w:divBdr>
    </w:div>
    <w:div w:id="1159539064">
      <w:bodyDiv w:val="1"/>
      <w:marLeft w:val="0"/>
      <w:marRight w:val="0"/>
      <w:marTop w:val="0"/>
      <w:marBottom w:val="0"/>
      <w:divBdr>
        <w:top w:val="none" w:sz="0" w:space="0" w:color="auto"/>
        <w:left w:val="none" w:sz="0" w:space="0" w:color="auto"/>
        <w:bottom w:val="none" w:sz="0" w:space="0" w:color="auto"/>
        <w:right w:val="none" w:sz="0" w:space="0" w:color="auto"/>
      </w:divBdr>
    </w:div>
    <w:div w:id="1344547607">
      <w:bodyDiv w:val="1"/>
      <w:marLeft w:val="0"/>
      <w:marRight w:val="0"/>
      <w:marTop w:val="0"/>
      <w:marBottom w:val="0"/>
      <w:divBdr>
        <w:top w:val="none" w:sz="0" w:space="0" w:color="auto"/>
        <w:left w:val="none" w:sz="0" w:space="0" w:color="auto"/>
        <w:bottom w:val="none" w:sz="0" w:space="0" w:color="auto"/>
        <w:right w:val="none" w:sz="0" w:space="0" w:color="auto"/>
      </w:divBdr>
    </w:div>
    <w:div w:id="1574044115">
      <w:bodyDiv w:val="1"/>
      <w:marLeft w:val="0"/>
      <w:marRight w:val="0"/>
      <w:marTop w:val="0"/>
      <w:marBottom w:val="0"/>
      <w:divBdr>
        <w:top w:val="none" w:sz="0" w:space="0" w:color="auto"/>
        <w:left w:val="none" w:sz="0" w:space="0" w:color="auto"/>
        <w:bottom w:val="none" w:sz="0" w:space="0" w:color="auto"/>
        <w:right w:val="none" w:sz="0" w:space="0" w:color="auto"/>
      </w:divBdr>
    </w:div>
    <w:div w:id="1577932182">
      <w:bodyDiv w:val="1"/>
      <w:marLeft w:val="0"/>
      <w:marRight w:val="0"/>
      <w:marTop w:val="0"/>
      <w:marBottom w:val="0"/>
      <w:divBdr>
        <w:top w:val="none" w:sz="0" w:space="0" w:color="auto"/>
        <w:left w:val="none" w:sz="0" w:space="0" w:color="auto"/>
        <w:bottom w:val="none" w:sz="0" w:space="0" w:color="auto"/>
        <w:right w:val="none" w:sz="0" w:space="0" w:color="auto"/>
      </w:divBdr>
      <w:divsChild>
        <w:div w:id="800541734">
          <w:marLeft w:val="0"/>
          <w:marRight w:val="0"/>
          <w:marTop w:val="0"/>
          <w:marBottom w:val="0"/>
          <w:divBdr>
            <w:top w:val="none" w:sz="0" w:space="0" w:color="auto"/>
            <w:left w:val="none" w:sz="0" w:space="0" w:color="auto"/>
            <w:bottom w:val="none" w:sz="0" w:space="0" w:color="auto"/>
            <w:right w:val="none" w:sz="0" w:space="0" w:color="auto"/>
          </w:divBdr>
        </w:div>
      </w:divsChild>
    </w:div>
    <w:div w:id="1782258675">
      <w:bodyDiv w:val="1"/>
      <w:marLeft w:val="0"/>
      <w:marRight w:val="0"/>
      <w:marTop w:val="0"/>
      <w:marBottom w:val="0"/>
      <w:divBdr>
        <w:top w:val="none" w:sz="0" w:space="0" w:color="auto"/>
        <w:left w:val="none" w:sz="0" w:space="0" w:color="auto"/>
        <w:bottom w:val="none" w:sz="0" w:space="0" w:color="auto"/>
        <w:right w:val="none" w:sz="0" w:space="0" w:color="auto"/>
      </w:divBdr>
    </w:div>
    <w:div w:id="1797019063">
      <w:bodyDiv w:val="1"/>
      <w:marLeft w:val="0"/>
      <w:marRight w:val="0"/>
      <w:marTop w:val="0"/>
      <w:marBottom w:val="0"/>
      <w:divBdr>
        <w:top w:val="none" w:sz="0" w:space="0" w:color="auto"/>
        <w:left w:val="none" w:sz="0" w:space="0" w:color="auto"/>
        <w:bottom w:val="none" w:sz="0" w:space="0" w:color="auto"/>
        <w:right w:val="none" w:sz="0" w:space="0" w:color="auto"/>
      </w:divBdr>
    </w:div>
    <w:div w:id="1862236326">
      <w:bodyDiv w:val="1"/>
      <w:marLeft w:val="0"/>
      <w:marRight w:val="0"/>
      <w:marTop w:val="0"/>
      <w:marBottom w:val="0"/>
      <w:divBdr>
        <w:top w:val="none" w:sz="0" w:space="0" w:color="auto"/>
        <w:left w:val="none" w:sz="0" w:space="0" w:color="auto"/>
        <w:bottom w:val="none" w:sz="0" w:space="0" w:color="auto"/>
        <w:right w:val="none" w:sz="0" w:space="0" w:color="auto"/>
      </w:divBdr>
    </w:div>
    <w:div w:id="21140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chaelb@sonance.com" TargetMode="External"/><Relationship Id="rId12" Type="http://schemas.openxmlformats.org/officeDocument/2006/relationships/hyperlink" Target="https://danainnovations.box.com/s/ig6acy8bcr6zgjtmfogbu8abenusw9gb"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http://www.sonance.com/professionalse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C393-CEC5-0E4F-9E5D-C0697420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571</Words>
  <Characters>3258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Nicoll PR</Company>
  <LinksUpToDate>false</LinksUpToDate>
  <CharactersWithSpaces>3822</CharactersWithSpaces>
  <SharedDoc>false</SharedDoc>
  <HLinks>
    <vt:vector size="18" baseType="variant">
      <vt:variant>
        <vt:i4>8323176</vt:i4>
      </vt:variant>
      <vt:variant>
        <vt:i4>6</vt:i4>
      </vt:variant>
      <vt:variant>
        <vt:i4>0</vt:i4>
      </vt:variant>
      <vt:variant>
        <vt:i4>5</vt:i4>
      </vt:variant>
      <vt:variant>
        <vt:lpwstr>https://danainnovations.box.com/s/vynemdqoheh9cb8u61ayz5aivixltw53</vt:lpwstr>
      </vt:variant>
      <vt:variant>
        <vt:lpwstr/>
      </vt:variant>
      <vt:variant>
        <vt:i4>852052</vt:i4>
      </vt:variant>
      <vt:variant>
        <vt:i4>3</vt:i4>
      </vt:variant>
      <vt:variant>
        <vt:i4>0</vt:i4>
      </vt:variant>
      <vt:variant>
        <vt:i4>5</vt:i4>
      </vt:variant>
      <vt:variant>
        <vt:lpwstr>mailto:michaelb@sonance.com</vt:lpwstr>
      </vt:variant>
      <vt:variant>
        <vt:lpwstr/>
      </vt:variant>
      <vt:variant>
        <vt:i4>5242912</vt:i4>
      </vt:variant>
      <vt:variant>
        <vt:i4>0</vt:i4>
      </vt:variant>
      <vt:variant>
        <vt:i4>0</vt:i4>
      </vt:variant>
      <vt:variant>
        <vt:i4>5</vt:i4>
      </vt:variant>
      <vt:variant>
        <vt:lpwstr>http://www.sonance.com/professionalseries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Public Relations</dc:creator>
  <cp:keywords/>
  <cp:lastModifiedBy>Simon Wehr</cp:lastModifiedBy>
  <cp:revision>5</cp:revision>
  <cp:lastPrinted>2019-09-03T18:19:00Z</cp:lastPrinted>
  <dcterms:created xsi:type="dcterms:W3CDTF">2019-09-04T16:19:00Z</dcterms:created>
  <dcterms:modified xsi:type="dcterms:W3CDTF">2019-09-04T23:06:00Z</dcterms:modified>
</cp:coreProperties>
</file>